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28" w:rsidRPr="00431328" w:rsidRDefault="00431328" w:rsidP="00431328">
      <w:pPr>
        <w:rPr>
          <w:rFonts w:ascii="Times" w:eastAsia="Times New Roman" w:hAnsi="Times"/>
          <w:sz w:val="20"/>
          <w:szCs w:val="20"/>
          <w:lang w:val="en-NZ"/>
        </w:rPr>
      </w:pPr>
      <w:r w:rsidRPr="00431328">
        <w:rPr>
          <w:rFonts w:ascii="Helvetica" w:eastAsia="Times New Roman" w:hAnsi="Helvetica"/>
          <w:color w:val="2D3B45"/>
          <w:shd w:val="clear" w:color="auto" w:fill="FFFFFF"/>
          <w:lang w:val="en-NZ"/>
        </w:rPr>
        <w:t>This course will look at some theoretical issues that lie behind applied and professional ethics. We will begin with some issues in the theory of applied ethics – whether practical moral expertise is possible and the role of principles in applied ethics - before turning to professional ethics. In the professional ethics we will look at issues including the idea of role-differentiated ethics (the idea that moral obligations might attach to roles rather than to individuals); the relation between applied and professional ethics and normative moral theory, (consequentialism, deontology, and virtue ethics); and the concept of integrity as it applied in professional and applied contexts. The professional ethics part of the course will use my book </w:t>
      </w:r>
      <w:r w:rsidRPr="00431328">
        <w:rPr>
          <w:rFonts w:ascii="Helvetica" w:eastAsia="Times New Roman" w:hAnsi="Helvetica"/>
          <w:i/>
          <w:iCs/>
          <w:color w:val="2D3B45"/>
          <w:shd w:val="clear" w:color="auto" w:fill="FFFFFF"/>
          <w:lang w:val="en-NZ"/>
        </w:rPr>
        <w:t>The Counsel of Rogues: A Defence of the Standard Conception of the Lawyer’s Role </w:t>
      </w:r>
      <w:r w:rsidRPr="00431328">
        <w:rPr>
          <w:rFonts w:ascii="Helvetica" w:eastAsia="Times New Roman" w:hAnsi="Helvetica"/>
          <w:color w:val="2D3B45"/>
          <w:shd w:val="clear" w:color="auto" w:fill="FFFFFF"/>
          <w:lang w:val="en-NZ"/>
        </w:rPr>
        <w:t>(Ashgate, 2009; Routledge, 2016) as a framework. That book focuses on law and lawyers, but we will following up relevant themes and issues as they apply more broadly to applied and professional ethics, asking, for instance whether the model I defend with respect to lawyers is relevant to other professions. We will also explore issues which the account raises, such as the idea of moral expertise.</w:t>
      </w:r>
      <w:bookmarkStart w:id="0" w:name="_GoBack"/>
      <w:bookmarkEnd w:id="0"/>
    </w:p>
    <w:sectPr w:rsidR="00431328" w:rsidRPr="00431328" w:rsidSect="00F141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8"/>
    <w:rsid w:val="00431328"/>
    <w:rsid w:val="00F1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56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13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1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Macintosh Word</Application>
  <DocSecurity>0</DocSecurity>
  <Lines>8</Lines>
  <Paragraphs>2</Paragraphs>
  <ScaleCrop>false</ScaleCrop>
  <Company>Univesity of Auckland</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Dare</dc:creator>
  <cp:keywords/>
  <dc:description/>
  <cp:lastModifiedBy>Tim Dare</cp:lastModifiedBy>
  <cp:revision>1</cp:revision>
  <dcterms:created xsi:type="dcterms:W3CDTF">2017-07-25T00:17:00Z</dcterms:created>
  <dcterms:modified xsi:type="dcterms:W3CDTF">2017-07-25T00:17:00Z</dcterms:modified>
</cp:coreProperties>
</file>