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D30" w:rsidRDefault="00694D30" w:rsidP="00694D30">
      <w:pPr>
        <w:pStyle w:val="Heading2"/>
        <w:spacing w:before="130"/>
        <w:ind w:left="132"/>
        <w:jc w:val="center"/>
        <w:rPr>
          <w:w w:val="110"/>
          <w:sz w:val="24"/>
          <w:szCs w:val="24"/>
        </w:rPr>
      </w:pPr>
      <w:r>
        <w:rPr>
          <w:w w:val="110"/>
          <w:sz w:val="24"/>
          <w:szCs w:val="24"/>
        </w:rPr>
        <w:t>PAC 200: Pacific Studies</w:t>
      </w:r>
    </w:p>
    <w:p w:rsidR="00694D30" w:rsidRPr="003E6E2C" w:rsidRDefault="00694D30" w:rsidP="00694D30">
      <w:pPr>
        <w:pStyle w:val="Heading2"/>
        <w:spacing w:before="130"/>
        <w:ind w:left="132"/>
        <w:jc w:val="center"/>
        <w:rPr>
          <w:b w:val="0"/>
          <w:bCs w:val="0"/>
          <w:sz w:val="24"/>
          <w:szCs w:val="24"/>
        </w:rPr>
      </w:pPr>
      <w:r w:rsidRPr="003E6E2C">
        <w:rPr>
          <w:w w:val="110"/>
          <w:sz w:val="24"/>
          <w:szCs w:val="24"/>
        </w:rPr>
        <w:t>Course</w:t>
      </w:r>
      <w:r w:rsidRPr="003E6E2C">
        <w:rPr>
          <w:spacing w:val="34"/>
          <w:w w:val="110"/>
          <w:sz w:val="24"/>
          <w:szCs w:val="24"/>
        </w:rPr>
        <w:t xml:space="preserve"> </w:t>
      </w:r>
      <w:r w:rsidRPr="003E6E2C">
        <w:rPr>
          <w:w w:val="110"/>
          <w:sz w:val="24"/>
          <w:szCs w:val="24"/>
        </w:rPr>
        <w:t>Schedule</w:t>
      </w:r>
    </w:p>
    <w:p w:rsidR="00694D30" w:rsidRDefault="00694D30" w:rsidP="00694D30">
      <w:pPr>
        <w:spacing w:before="10"/>
        <w:rPr>
          <w:rFonts w:ascii="Times New Roman" w:eastAsia="Times New Roman" w:hAnsi="Times New Roman" w:cs="Times New Roman"/>
          <w:b/>
          <w:bCs/>
          <w:sz w:val="24"/>
          <w:szCs w:val="24"/>
        </w:rPr>
      </w:pPr>
    </w:p>
    <w:tbl>
      <w:tblPr>
        <w:tblW w:w="8814" w:type="dxa"/>
        <w:tblInd w:w="119" w:type="dxa"/>
        <w:tblLayout w:type="fixed"/>
        <w:tblCellMar>
          <w:left w:w="0" w:type="dxa"/>
          <w:right w:w="0" w:type="dxa"/>
        </w:tblCellMar>
        <w:tblLook w:val="01E0" w:firstRow="1" w:lastRow="1" w:firstColumn="1" w:lastColumn="1" w:noHBand="0" w:noVBand="0"/>
      </w:tblPr>
      <w:tblGrid>
        <w:gridCol w:w="1577"/>
        <w:gridCol w:w="7230"/>
        <w:gridCol w:w="7"/>
      </w:tblGrid>
      <w:tr w:rsidR="00694D30" w:rsidRPr="003B1354" w:rsidTr="003817EC">
        <w:trPr>
          <w:gridAfter w:val="1"/>
          <w:wAfter w:w="7" w:type="dxa"/>
          <w:trHeight w:hRule="exact" w:val="274"/>
        </w:trPr>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rPr>
                <w:rFonts w:ascii="Times New Roman" w:hAnsi="Times New Roman" w:cs="Times New Roman"/>
                <w:color w:val="000000" w:themeColor="text1"/>
              </w:rPr>
            </w:pPr>
          </w:p>
        </w:tc>
        <w:tc>
          <w:tcPr>
            <w:tcW w:w="72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5"/>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Introduction</w:t>
            </w:r>
          </w:p>
        </w:tc>
      </w:tr>
      <w:tr w:rsidR="00694D30" w:rsidRPr="003B1354" w:rsidTr="003817EC">
        <w:trPr>
          <w:gridAfter w:val="1"/>
          <w:wAfter w:w="7" w:type="dxa"/>
          <w:trHeight w:hRule="exact" w:val="542"/>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26 February</w:t>
            </w:r>
          </w:p>
        </w:tc>
        <w:tc>
          <w:tcPr>
            <w:tcW w:w="7230"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Class</w:t>
            </w:r>
            <w:r w:rsidRPr="003B1354">
              <w:rPr>
                <w:rFonts w:ascii="Times New Roman" w:hAnsi="Times New Roman" w:cs="Times New Roman"/>
                <w:color w:val="000000" w:themeColor="text1"/>
                <w:spacing w:val="1"/>
                <w:w w:val="115"/>
              </w:rPr>
              <w:t xml:space="preserve"> </w:t>
            </w:r>
            <w:r w:rsidRPr="003B1354">
              <w:rPr>
                <w:rFonts w:ascii="Times New Roman" w:hAnsi="Times New Roman" w:cs="Times New Roman"/>
                <w:color w:val="000000" w:themeColor="text1"/>
                <w:w w:val="115"/>
              </w:rPr>
              <w:t>Orientation</w:t>
            </w:r>
          </w:p>
        </w:tc>
      </w:tr>
      <w:tr w:rsidR="00694D30" w:rsidRPr="003B1354" w:rsidTr="003817EC">
        <w:trPr>
          <w:gridAfter w:val="1"/>
          <w:wAfter w:w="7" w:type="dxa"/>
          <w:trHeight w:hRule="exact" w:val="1795"/>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01</w:t>
            </w:r>
            <w:r w:rsidRPr="003B1354">
              <w:rPr>
                <w:rFonts w:ascii="Times New Roman" w:hAnsi="Times New Roman" w:cs="Times New Roman"/>
                <w:color w:val="000000" w:themeColor="text1"/>
                <w:spacing w:val="14"/>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0"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after="120"/>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What is Pacific</w:t>
            </w:r>
            <w:r w:rsidRPr="003B1354">
              <w:rPr>
                <w:rFonts w:ascii="Times New Roman" w:hAnsi="Times New Roman" w:cs="Times New Roman"/>
                <w:color w:val="000000" w:themeColor="text1"/>
                <w:spacing w:val="45"/>
                <w:w w:val="110"/>
              </w:rPr>
              <w:t xml:space="preserve"> </w:t>
            </w:r>
            <w:r w:rsidRPr="003B1354">
              <w:rPr>
                <w:rFonts w:ascii="Times New Roman" w:hAnsi="Times New Roman" w:cs="Times New Roman"/>
                <w:color w:val="000000" w:themeColor="text1"/>
                <w:w w:val="110"/>
              </w:rPr>
              <w:t xml:space="preserve">Studies? </w:t>
            </w:r>
          </w:p>
          <w:p w:rsidR="00694D30" w:rsidRPr="003B1354" w:rsidRDefault="00694D30" w:rsidP="00694D30">
            <w:pPr>
              <w:pStyle w:val="BodyText"/>
              <w:numPr>
                <w:ilvl w:val="0"/>
                <w:numId w:val="12"/>
              </w:numPr>
              <w:ind w:right="149"/>
              <w:rPr>
                <w:rFonts w:cs="Times New Roman"/>
                <w:sz w:val="22"/>
                <w:szCs w:val="22"/>
              </w:rPr>
            </w:pPr>
            <w:r w:rsidRPr="003B1354">
              <w:rPr>
                <w:rFonts w:cs="Times New Roman"/>
                <w:w w:val="105"/>
                <w:sz w:val="22"/>
                <w:szCs w:val="22"/>
              </w:rPr>
              <w:t>Teaiwa, T. K. (2010). For or before an Asian Pacific</w:t>
            </w:r>
            <w:r w:rsidRPr="003B1354">
              <w:rPr>
                <w:rFonts w:cs="Times New Roman"/>
                <w:spacing w:val="14"/>
                <w:w w:val="105"/>
                <w:sz w:val="22"/>
                <w:szCs w:val="22"/>
              </w:rPr>
              <w:t xml:space="preserve"> </w:t>
            </w:r>
            <w:r w:rsidRPr="003B1354">
              <w:rPr>
                <w:rFonts w:cs="Times New Roman"/>
                <w:w w:val="105"/>
                <w:sz w:val="22"/>
                <w:szCs w:val="22"/>
              </w:rPr>
              <w:t xml:space="preserve">studies agenda? Specifying Pacific studies. In T. Wesley-Smith and J. Goss (Eds.), </w:t>
            </w:r>
            <w:r w:rsidRPr="003B1354">
              <w:rPr>
                <w:rFonts w:cs="Times New Roman"/>
                <w:i/>
                <w:w w:val="105"/>
                <w:sz w:val="22"/>
                <w:szCs w:val="22"/>
              </w:rPr>
              <w:t>Remaking</w:t>
            </w:r>
            <w:r w:rsidRPr="003B1354">
              <w:rPr>
                <w:rFonts w:cs="Times New Roman"/>
                <w:i/>
                <w:spacing w:val="3"/>
                <w:w w:val="105"/>
                <w:sz w:val="22"/>
                <w:szCs w:val="22"/>
              </w:rPr>
              <w:t xml:space="preserve"> </w:t>
            </w:r>
            <w:r w:rsidRPr="003B1354">
              <w:rPr>
                <w:rFonts w:cs="Times New Roman"/>
                <w:i/>
                <w:w w:val="105"/>
                <w:sz w:val="22"/>
                <w:szCs w:val="22"/>
              </w:rPr>
              <w:t>area</w:t>
            </w:r>
            <w:r w:rsidRPr="003B1354">
              <w:rPr>
                <w:rFonts w:cs="Times New Roman"/>
                <w:i/>
                <w:spacing w:val="-9"/>
                <w:w w:val="105"/>
                <w:sz w:val="22"/>
                <w:szCs w:val="22"/>
              </w:rPr>
              <w:t xml:space="preserve"> </w:t>
            </w:r>
            <w:r w:rsidRPr="003B1354">
              <w:rPr>
                <w:rFonts w:cs="Times New Roman"/>
                <w:i/>
                <w:w w:val="105"/>
                <w:sz w:val="22"/>
                <w:szCs w:val="22"/>
              </w:rPr>
              <w:t>studies:</w:t>
            </w:r>
            <w:r w:rsidRPr="003B1354">
              <w:rPr>
                <w:rFonts w:cs="Times New Roman"/>
                <w:i/>
                <w:spacing w:val="-10"/>
                <w:w w:val="105"/>
                <w:sz w:val="22"/>
                <w:szCs w:val="22"/>
              </w:rPr>
              <w:t xml:space="preserve"> </w:t>
            </w:r>
            <w:r w:rsidRPr="003B1354">
              <w:rPr>
                <w:rFonts w:cs="Times New Roman"/>
                <w:i/>
                <w:w w:val="105"/>
                <w:sz w:val="22"/>
                <w:szCs w:val="22"/>
              </w:rPr>
              <w:t>Teaching</w:t>
            </w:r>
            <w:r w:rsidRPr="003B1354">
              <w:rPr>
                <w:rFonts w:cs="Times New Roman"/>
                <w:i/>
                <w:spacing w:val="-9"/>
                <w:w w:val="105"/>
                <w:sz w:val="22"/>
                <w:szCs w:val="22"/>
              </w:rPr>
              <w:t xml:space="preserve"> </w:t>
            </w:r>
            <w:r w:rsidRPr="003B1354">
              <w:rPr>
                <w:rFonts w:cs="Times New Roman"/>
                <w:i/>
                <w:w w:val="105"/>
                <w:sz w:val="22"/>
                <w:szCs w:val="22"/>
              </w:rPr>
              <w:t>and</w:t>
            </w:r>
            <w:r w:rsidRPr="003B1354">
              <w:rPr>
                <w:rFonts w:cs="Times New Roman"/>
                <w:i/>
                <w:spacing w:val="-9"/>
                <w:w w:val="105"/>
                <w:sz w:val="22"/>
                <w:szCs w:val="22"/>
              </w:rPr>
              <w:t xml:space="preserve"> </w:t>
            </w:r>
            <w:r w:rsidRPr="003B1354">
              <w:rPr>
                <w:rFonts w:cs="Times New Roman"/>
                <w:i/>
                <w:w w:val="105"/>
                <w:sz w:val="22"/>
                <w:szCs w:val="22"/>
              </w:rPr>
              <w:t>learning</w:t>
            </w:r>
            <w:r w:rsidRPr="003B1354">
              <w:rPr>
                <w:rFonts w:cs="Times New Roman"/>
                <w:i/>
                <w:spacing w:val="-9"/>
                <w:w w:val="105"/>
                <w:sz w:val="22"/>
                <w:szCs w:val="22"/>
              </w:rPr>
              <w:t xml:space="preserve"> </w:t>
            </w:r>
            <w:r w:rsidRPr="003B1354">
              <w:rPr>
                <w:rFonts w:cs="Times New Roman"/>
                <w:i/>
                <w:w w:val="105"/>
                <w:sz w:val="22"/>
                <w:szCs w:val="22"/>
              </w:rPr>
              <w:t>across</w:t>
            </w:r>
            <w:r w:rsidRPr="003B1354">
              <w:rPr>
                <w:rFonts w:cs="Times New Roman"/>
                <w:i/>
                <w:spacing w:val="-8"/>
                <w:w w:val="105"/>
                <w:sz w:val="22"/>
                <w:szCs w:val="22"/>
              </w:rPr>
              <w:t xml:space="preserve"> </w:t>
            </w:r>
            <w:r w:rsidRPr="003B1354">
              <w:rPr>
                <w:rFonts w:cs="Times New Roman"/>
                <w:i/>
                <w:w w:val="105"/>
                <w:sz w:val="22"/>
                <w:szCs w:val="22"/>
              </w:rPr>
              <w:t>Asia</w:t>
            </w:r>
            <w:r w:rsidRPr="003B1354">
              <w:rPr>
                <w:rFonts w:cs="Times New Roman"/>
                <w:i/>
                <w:spacing w:val="-9"/>
                <w:w w:val="105"/>
                <w:sz w:val="22"/>
                <w:szCs w:val="22"/>
              </w:rPr>
              <w:t xml:space="preserve"> </w:t>
            </w:r>
            <w:r w:rsidRPr="003B1354">
              <w:rPr>
                <w:rFonts w:cs="Times New Roman"/>
                <w:i/>
                <w:w w:val="105"/>
                <w:sz w:val="22"/>
                <w:szCs w:val="22"/>
              </w:rPr>
              <w:t>and</w:t>
            </w:r>
            <w:r w:rsidRPr="003B1354">
              <w:rPr>
                <w:rFonts w:cs="Times New Roman"/>
                <w:i/>
                <w:spacing w:val="-9"/>
                <w:w w:val="105"/>
                <w:sz w:val="22"/>
                <w:szCs w:val="22"/>
              </w:rPr>
              <w:t xml:space="preserve"> </w:t>
            </w:r>
            <w:r w:rsidRPr="003B1354">
              <w:rPr>
                <w:rFonts w:cs="Times New Roman"/>
                <w:i/>
                <w:w w:val="105"/>
                <w:sz w:val="22"/>
                <w:szCs w:val="22"/>
              </w:rPr>
              <w:t>the</w:t>
            </w:r>
            <w:r w:rsidRPr="003B1354">
              <w:rPr>
                <w:rFonts w:cs="Times New Roman"/>
                <w:i/>
                <w:w w:val="90"/>
                <w:sz w:val="22"/>
                <w:szCs w:val="22"/>
              </w:rPr>
              <w:t xml:space="preserve"> </w:t>
            </w:r>
            <w:r w:rsidRPr="003B1354">
              <w:rPr>
                <w:rFonts w:cs="Times New Roman"/>
                <w:i/>
                <w:w w:val="105"/>
                <w:sz w:val="22"/>
                <w:szCs w:val="22"/>
              </w:rPr>
              <w:t xml:space="preserve">Pacific </w:t>
            </w:r>
            <w:r w:rsidRPr="003B1354">
              <w:rPr>
                <w:rFonts w:cs="Times New Roman"/>
                <w:w w:val="105"/>
                <w:sz w:val="22"/>
                <w:szCs w:val="22"/>
              </w:rPr>
              <w:t>(pp. 110-124). Honolulu: University of Hawaii Press.</w:t>
            </w:r>
          </w:p>
        </w:tc>
      </w:tr>
      <w:tr w:rsidR="00694D30" w:rsidRPr="003B1354" w:rsidTr="003817EC">
        <w:trPr>
          <w:gridAfter w:val="1"/>
          <w:wAfter w:w="7" w:type="dxa"/>
          <w:trHeight w:hRule="exact" w:val="274"/>
        </w:trPr>
        <w:tc>
          <w:tcPr>
            <w:tcW w:w="157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Unit</w:t>
            </w:r>
            <w:r w:rsidRPr="003B1354">
              <w:rPr>
                <w:rFonts w:ascii="Times New Roman" w:hAnsi="Times New Roman" w:cs="Times New Roman"/>
                <w:color w:val="000000" w:themeColor="text1"/>
                <w:spacing w:val="3"/>
                <w:w w:val="110"/>
              </w:rPr>
              <w:t xml:space="preserve"> </w:t>
            </w:r>
            <w:r w:rsidRPr="003B1354">
              <w:rPr>
                <w:rFonts w:ascii="Times New Roman" w:hAnsi="Times New Roman" w:cs="Times New Roman"/>
                <w:color w:val="000000" w:themeColor="text1"/>
                <w:w w:val="110"/>
              </w:rPr>
              <w:t>1</w:t>
            </w:r>
          </w:p>
        </w:tc>
        <w:tc>
          <w:tcPr>
            <w:tcW w:w="723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94D30" w:rsidRPr="003B1354" w:rsidRDefault="00694D30" w:rsidP="003817EC">
            <w:pPr>
              <w:pStyle w:val="TableParagraph"/>
              <w:spacing w:before="5"/>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Studying the Contemporary</w:t>
            </w:r>
            <w:r w:rsidRPr="003B1354">
              <w:rPr>
                <w:rFonts w:ascii="Times New Roman" w:hAnsi="Times New Roman" w:cs="Times New Roman"/>
                <w:color w:val="000000" w:themeColor="text1"/>
                <w:spacing w:val="27"/>
                <w:w w:val="110"/>
              </w:rPr>
              <w:t xml:space="preserve"> </w:t>
            </w:r>
            <w:r w:rsidRPr="003B1354">
              <w:rPr>
                <w:rFonts w:ascii="Times New Roman" w:hAnsi="Times New Roman" w:cs="Times New Roman"/>
                <w:color w:val="000000" w:themeColor="text1"/>
                <w:w w:val="110"/>
              </w:rPr>
              <w:t>Pacific</w:t>
            </w:r>
          </w:p>
        </w:tc>
      </w:tr>
      <w:tr w:rsidR="00694D30" w:rsidRPr="003B1354" w:rsidTr="003817EC">
        <w:trPr>
          <w:gridAfter w:val="1"/>
          <w:wAfter w:w="7" w:type="dxa"/>
          <w:trHeight w:hRule="exact" w:val="5777"/>
        </w:trPr>
        <w:tc>
          <w:tcPr>
            <w:tcW w:w="1577" w:type="dxa"/>
            <w:tcBorders>
              <w:top w:val="single" w:sz="4" w:space="0" w:color="auto"/>
              <w:left w:val="single" w:sz="4" w:space="0" w:color="auto"/>
              <w:bottom w:val="single" w:sz="4" w:space="0" w:color="auto"/>
              <w:right w:val="single" w:sz="4" w:space="0" w:color="auto"/>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05</w:t>
            </w:r>
            <w:r w:rsidRPr="003B1354">
              <w:rPr>
                <w:rFonts w:ascii="Times New Roman" w:hAnsi="Times New Roman" w:cs="Times New Roman"/>
                <w:color w:val="000000" w:themeColor="text1"/>
                <w:spacing w:val="9"/>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Vunidilo</w:t>
            </w:r>
          </w:p>
        </w:tc>
        <w:tc>
          <w:tcPr>
            <w:tcW w:w="7230" w:type="dxa"/>
            <w:tcBorders>
              <w:top w:val="single" w:sz="4" w:space="0" w:color="auto"/>
              <w:left w:val="single" w:sz="4" w:space="0" w:color="auto"/>
              <w:bottom w:val="single" w:sz="4" w:space="0" w:color="auto"/>
              <w:right w:val="single" w:sz="4" w:space="0" w:color="auto"/>
            </w:tcBorders>
          </w:tcPr>
          <w:p w:rsidR="00694D30" w:rsidRPr="003B1354" w:rsidRDefault="00694D30" w:rsidP="00694D30">
            <w:pPr>
              <w:pStyle w:val="TableParagraph"/>
              <w:numPr>
                <w:ilvl w:val="1"/>
                <w:numId w:val="6"/>
              </w:numPr>
              <w:spacing w:after="120"/>
              <w:ind w:right="149"/>
              <w:rPr>
                <w:rFonts w:ascii="Times New Roman" w:hAnsi="Times New Roman" w:cs="Times New Roman"/>
                <w:color w:val="000000" w:themeColor="text1"/>
                <w:w w:val="115"/>
              </w:rPr>
            </w:pPr>
            <w:r w:rsidRPr="003B1354">
              <w:rPr>
                <w:rFonts w:ascii="Times New Roman" w:hAnsi="Times New Roman" w:cs="Times New Roman"/>
                <w:color w:val="000000" w:themeColor="text1"/>
                <w:w w:val="115"/>
              </w:rPr>
              <w:t>Indigenous Research Methods</w:t>
            </w:r>
          </w:p>
          <w:p w:rsidR="00694D30" w:rsidRPr="003B1354" w:rsidRDefault="00694D30" w:rsidP="00694D30">
            <w:pPr>
              <w:pStyle w:val="NormalWeb"/>
              <w:numPr>
                <w:ilvl w:val="0"/>
                <w:numId w:val="7"/>
              </w:numPr>
              <w:shd w:val="clear" w:color="auto" w:fill="FFFFFF"/>
              <w:spacing w:before="0" w:beforeAutospacing="0" w:after="0" w:afterAutospacing="0"/>
              <w:ind w:left="463" w:right="149"/>
              <w:rPr>
                <w:i/>
                <w:color w:val="000000"/>
                <w:sz w:val="22"/>
                <w:szCs w:val="22"/>
              </w:rPr>
            </w:pPr>
            <w:r w:rsidRPr="003B1354">
              <w:rPr>
                <w:i/>
                <w:color w:val="212121"/>
                <w:sz w:val="22"/>
                <w:szCs w:val="22"/>
                <w:shd w:val="clear" w:color="auto" w:fill="FFFFFF"/>
              </w:rPr>
              <w:t>What are some indigenous Pacific research methods and how do they transform research with Pacific communities?</w:t>
            </w:r>
          </w:p>
          <w:p w:rsidR="00694D30" w:rsidRPr="003B1354" w:rsidRDefault="00694D30" w:rsidP="00694D30">
            <w:pPr>
              <w:pStyle w:val="NormalWeb"/>
              <w:numPr>
                <w:ilvl w:val="0"/>
                <w:numId w:val="7"/>
              </w:numPr>
              <w:shd w:val="clear" w:color="auto" w:fill="FFFFFF"/>
              <w:spacing w:before="0" w:beforeAutospacing="0" w:after="120" w:afterAutospacing="0"/>
              <w:ind w:left="463" w:right="149" w:hanging="357"/>
              <w:rPr>
                <w:i/>
                <w:color w:val="000000"/>
                <w:sz w:val="22"/>
                <w:szCs w:val="22"/>
              </w:rPr>
            </w:pPr>
            <w:r w:rsidRPr="003B1354">
              <w:rPr>
                <w:i/>
                <w:color w:val="000000"/>
                <w:sz w:val="22"/>
                <w:szCs w:val="22"/>
              </w:rPr>
              <w:t>What key  themes and messages do these research methodologies offer to researchers?</w:t>
            </w:r>
          </w:p>
          <w:p w:rsidR="00694D30" w:rsidRPr="003B1354" w:rsidRDefault="00694D30" w:rsidP="00694D30">
            <w:pPr>
              <w:pStyle w:val="BodyText"/>
              <w:numPr>
                <w:ilvl w:val="0"/>
                <w:numId w:val="13"/>
              </w:numPr>
              <w:spacing w:after="60"/>
              <w:ind w:left="463" w:right="149" w:hanging="357"/>
              <w:rPr>
                <w:rFonts w:cs="Times New Roman"/>
                <w:sz w:val="22"/>
                <w:szCs w:val="22"/>
              </w:rPr>
            </w:pPr>
            <w:r w:rsidRPr="003B1354">
              <w:rPr>
                <w:rFonts w:cs="Times New Roman"/>
                <w:sz w:val="22"/>
                <w:szCs w:val="22"/>
              </w:rPr>
              <w:t>Nabobo-Baba, U. (2008). Decolonising framings</w:t>
            </w:r>
            <w:r w:rsidRPr="003B1354">
              <w:rPr>
                <w:rFonts w:cs="Times New Roman"/>
                <w:spacing w:val="24"/>
                <w:sz w:val="22"/>
                <w:szCs w:val="22"/>
              </w:rPr>
              <w:t xml:space="preserve"> </w:t>
            </w:r>
            <w:r w:rsidRPr="003B1354">
              <w:rPr>
                <w:rFonts w:cs="Times New Roman"/>
                <w:sz w:val="22"/>
                <w:szCs w:val="22"/>
              </w:rPr>
              <w:t>in Pacific research: Indigenous Fijian Vanua</w:t>
            </w:r>
            <w:r w:rsidRPr="003B1354">
              <w:rPr>
                <w:rFonts w:cs="Times New Roman"/>
                <w:spacing w:val="4"/>
                <w:sz w:val="22"/>
                <w:szCs w:val="22"/>
              </w:rPr>
              <w:t xml:space="preserve"> </w:t>
            </w:r>
            <w:r w:rsidRPr="003B1354">
              <w:rPr>
                <w:rFonts w:cs="Times New Roman"/>
                <w:sz w:val="22"/>
                <w:szCs w:val="22"/>
              </w:rPr>
              <w:t xml:space="preserve">Research Framework as an organic response. </w:t>
            </w:r>
            <w:r w:rsidRPr="003B1354">
              <w:rPr>
                <w:rFonts w:cs="Times New Roman"/>
                <w:i/>
                <w:sz w:val="22"/>
                <w:szCs w:val="22"/>
              </w:rPr>
              <w:t>AlterNative</w:t>
            </w:r>
            <w:r w:rsidRPr="003B1354">
              <w:rPr>
                <w:rFonts w:cs="Times New Roman"/>
                <w:spacing w:val="11"/>
                <w:sz w:val="22"/>
                <w:szCs w:val="22"/>
              </w:rPr>
              <w:t xml:space="preserve"> </w:t>
            </w:r>
            <w:r w:rsidRPr="003B1354">
              <w:rPr>
                <w:rFonts w:cs="Times New Roman"/>
                <w:sz w:val="22"/>
                <w:szCs w:val="22"/>
              </w:rPr>
              <w:t>4(2), 140–154.</w:t>
            </w:r>
          </w:p>
          <w:p w:rsidR="00694D30" w:rsidRPr="003B1354" w:rsidRDefault="00694D30" w:rsidP="00694D30">
            <w:pPr>
              <w:pStyle w:val="BodyText"/>
              <w:numPr>
                <w:ilvl w:val="0"/>
                <w:numId w:val="13"/>
              </w:numPr>
              <w:spacing w:after="60"/>
              <w:ind w:left="463" w:right="149" w:hanging="357"/>
              <w:rPr>
                <w:rFonts w:cs="Times New Roman"/>
                <w:sz w:val="22"/>
                <w:szCs w:val="22"/>
              </w:rPr>
            </w:pPr>
            <w:r w:rsidRPr="003B1354">
              <w:rPr>
                <w:rFonts w:cs="Times New Roman"/>
                <w:sz w:val="22"/>
                <w:szCs w:val="22"/>
              </w:rPr>
              <w:t xml:space="preserve">Smith, L. T. (2007). Getting the Story Right – Telling the Story Well: Indigenous Activism-Indigenous Research. In </w:t>
            </w:r>
            <w:r w:rsidRPr="003B1354">
              <w:rPr>
                <w:rFonts w:cs="Times New Roman"/>
                <w:w w:val="105"/>
                <w:sz w:val="22"/>
                <w:szCs w:val="22"/>
              </w:rPr>
              <w:t>A. Mead and S. Ratuva (Eds.),</w:t>
            </w:r>
            <w:r w:rsidRPr="003B1354">
              <w:rPr>
                <w:rFonts w:cs="Times New Roman"/>
                <w:i/>
                <w:w w:val="105"/>
                <w:sz w:val="22"/>
                <w:szCs w:val="22"/>
              </w:rPr>
              <w:t xml:space="preserve"> Pacific genes &amp; life patents:</w:t>
            </w:r>
            <w:r w:rsidRPr="003B1354">
              <w:rPr>
                <w:rFonts w:cs="Times New Roman"/>
                <w:i/>
                <w:spacing w:val="-10"/>
                <w:w w:val="105"/>
                <w:sz w:val="22"/>
                <w:szCs w:val="22"/>
              </w:rPr>
              <w:t xml:space="preserve"> </w:t>
            </w:r>
            <w:r w:rsidRPr="003B1354">
              <w:rPr>
                <w:rFonts w:cs="Times New Roman"/>
                <w:i/>
                <w:w w:val="105"/>
                <w:sz w:val="22"/>
                <w:szCs w:val="22"/>
              </w:rPr>
              <w:t>Pacific</w:t>
            </w:r>
            <w:r w:rsidRPr="003B1354">
              <w:rPr>
                <w:rFonts w:cs="Times New Roman"/>
                <w:i/>
                <w:spacing w:val="-9"/>
                <w:w w:val="105"/>
                <w:sz w:val="22"/>
                <w:szCs w:val="22"/>
              </w:rPr>
              <w:t xml:space="preserve"> </w:t>
            </w:r>
            <w:r w:rsidRPr="003B1354">
              <w:rPr>
                <w:rFonts w:cs="Times New Roman"/>
                <w:i/>
                <w:w w:val="105"/>
                <w:sz w:val="22"/>
                <w:szCs w:val="22"/>
              </w:rPr>
              <w:t>indigenous</w:t>
            </w:r>
            <w:r w:rsidRPr="003B1354">
              <w:rPr>
                <w:rFonts w:cs="Times New Roman"/>
                <w:i/>
                <w:spacing w:val="-10"/>
                <w:w w:val="105"/>
                <w:sz w:val="22"/>
                <w:szCs w:val="22"/>
              </w:rPr>
              <w:t xml:space="preserve"> </w:t>
            </w:r>
            <w:r w:rsidRPr="003B1354">
              <w:rPr>
                <w:rFonts w:cs="Times New Roman"/>
                <w:i/>
                <w:w w:val="105"/>
                <w:sz w:val="22"/>
                <w:szCs w:val="22"/>
              </w:rPr>
              <w:t>experiences</w:t>
            </w:r>
            <w:r w:rsidRPr="003B1354">
              <w:rPr>
                <w:rFonts w:cs="Times New Roman"/>
                <w:i/>
                <w:spacing w:val="-10"/>
                <w:w w:val="105"/>
                <w:sz w:val="22"/>
                <w:szCs w:val="22"/>
              </w:rPr>
              <w:t xml:space="preserve"> </w:t>
            </w:r>
            <w:r w:rsidRPr="003B1354">
              <w:rPr>
                <w:rFonts w:cs="Times New Roman"/>
                <w:i/>
                <w:w w:val="105"/>
                <w:sz w:val="22"/>
                <w:szCs w:val="22"/>
              </w:rPr>
              <w:t>&amp;</w:t>
            </w:r>
            <w:r w:rsidRPr="003B1354">
              <w:rPr>
                <w:rFonts w:cs="Times New Roman"/>
                <w:i/>
                <w:spacing w:val="-8"/>
                <w:w w:val="105"/>
                <w:sz w:val="22"/>
                <w:szCs w:val="22"/>
              </w:rPr>
              <w:t xml:space="preserve"> </w:t>
            </w:r>
            <w:r w:rsidRPr="003B1354">
              <w:rPr>
                <w:rFonts w:cs="Times New Roman"/>
                <w:i/>
                <w:w w:val="105"/>
                <w:sz w:val="22"/>
                <w:szCs w:val="22"/>
              </w:rPr>
              <w:t>analysis</w:t>
            </w:r>
            <w:r w:rsidRPr="003B1354">
              <w:rPr>
                <w:rFonts w:cs="Times New Roman"/>
                <w:i/>
                <w:spacing w:val="-10"/>
                <w:w w:val="105"/>
                <w:sz w:val="22"/>
                <w:szCs w:val="22"/>
              </w:rPr>
              <w:t xml:space="preserve"> </w:t>
            </w:r>
            <w:r w:rsidRPr="003B1354">
              <w:rPr>
                <w:rFonts w:cs="Times New Roman"/>
                <w:i/>
                <w:w w:val="105"/>
                <w:sz w:val="22"/>
                <w:szCs w:val="22"/>
              </w:rPr>
              <w:t>of</w:t>
            </w:r>
            <w:r w:rsidRPr="003B1354">
              <w:rPr>
                <w:rFonts w:cs="Times New Roman"/>
                <w:i/>
                <w:spacing w:val="-10"/>
                <w:w w:val="105"/>
                <w:sz w:val="22"/>
                <w:szCs w:val="22"/>
              </w:rPr>
              <w:t xml:space="preserve"> </w:t>
            </w:r>
            <w:r w:rsidRPr="003B1354">
              <w:rPr>
                <w:rFonts w:cs="Times New Roman"/>
                <w:i/>
                <w:w w:val="105"/>
                <w:sz w:val="22"/>
                <w:szCs w:val="22"/>
              </w:rPr>
              <w:t>the</w:t>
            </w:r>
            <w:r w:rsidRPr="003B1354">
              <w:rPr>
                <w:rFonts w:cs="Times New Roman"/>
                <w:i/>
                <w:w w:val="90"/>
                <w:sz w:val="22"/>
                <w:szCs w:val="22"/>
              </w:rPr>
              <w:t xml:space="preserve"> </w:t>
            </w:r>
            <w:r w:rsidRPr="003B1354">
              <w:rPr>
                <w:rFonts w:cs="Times New Roman"/>
                <w:i/>
                <w:w w:val="105"/>
                <w:sz w:val="22"/>
                <w:szCs w:val="22"/>
              </w:rPr>
              <w:t xml:space="preserve">commodification &amp; ownership of life </w:t>
            </w:r>
            <w:r w:rsidRPr="003B1354">
              <w:rPr>
                <w:rFonts w:cs="Times New Roman"/>
                <w:w w:val="105"/>
                <w:sz w:val="22"/>
                <w:szCs w:val="22"/>
              </w:rPr>
              <w:t>(pp. 74-81). Wellington, N.Z.: Call</w:t>
            </w:r>
            <w:r w:rsidRPr="003B1354">
              <w:rPr>
                <w:rFonts w:cs="Times New Roman"/>
                <w:spacing w:val="35"/>
                <w:w w:val="105"/>
                <w:sz w:val="22"/>
                <w:szCs w:val="22"/>
              </w:rPr>
              <w:t xml:space="preserve"> </w:t>
            </w:r>
            <w:r w:rsidRPr="003B1354">
              <w:rPr>
                <w:rFonts w:cs="Times New Roman"/>
                <w:w w:val="105"/>
                <w:sz w:val="22"/>
                <w:szCs w:val="22"/>
              </w:rPr>
              <w:t>of</w:t>
            </w:r>
            <w:r w:rsidRPr="003B1354">
              <w:rPr>
                <w:rFonts w:cs="Times New Roman"/>
                <w:spacing w:val="35"/>
                <w:w w:val="105"/>
                <w:sz w:val="22"/>
                <w:szCs w:val="22"/>
              </w:rPr>
              <w:t xml:space="preserve"> </w:t>
            </w:r>
            <w:r w:rsidRPr="003B1354">
              <w:rPr>
                <w:rFonts w:cs="Times New Roman"/>
                <w:w w:val="105"/>
                <w:sz w:val="22"/>
                <w:szCs w:val="22"/>
              </w:rPr>
              <w:t>the</w:t>
            </w:r>
            <w:r w:rsidRPr="003B1354">
              <w:rPr>
                <w:rFonts w:cs="Times New Roman"/>
                <w:spacing w:val="36"/>
                <w:w w:val="105"/>
                <w:sz w:val="22"/>
                <w:szCs w:val="22"/>
              </w:rPr>
              <w:t xml:space="preserve"> </w:t>
            </w:r>
            <w:r w:rsidRPr="003B1354">
              <w:rPr>
                <w:rFonts w:cs="Times New Roman"/>
                <w:w w:val="105"/>
                <w:sz w:val="22"/>
                <w:szCs w:val="22"/>
              </w:rPr>
              <w:t>Earth</w:t>
            </w:r>
            <w:r w:rsidRPr="003B1354">
              <w:rPr>
                <w:rFonts w:cs="Times New Roman"/>
                <w:spacing w:val="36"/>
                <w:w w:val="105"/>
                <w:sz w:val="22"/>
                <w:szCs w:val="22"/>
              </w:rPr>
              <w:t xml:space="preserve"> </w:t>
            </w:r>
            <w:r w:rsidRPr="003B1354">
              <w:rPr>
                <w:rFonts w:cs="Times New Roman"/>
                <w:w w:val="105"/>
                <w:sz w:val="22"/>
                <w:szCs w:val="22"/>
              </w:rPr>
              <w:t>Llamado</w:t>
            </w:r>
            <w:r w:rsidRPr="003B1354">
              <w:rPr>
                <w:rFonts w:cs="Times New Roman"/>
                <w:spacing w:val="36"/>
                <w:w w:val="105"/>
                <w:sz w:val="22"/>
                <w:szCs w:val="22"/>
              </w:rPr>
              <w:t xml:space="preserve"> </w:t>
            </w:r>
            <w:r w:rsidRPr="003B1354">
              <w:rPr>
                <w:rFonts w:cs="Times New Roman"/>
                <w:w w:val="105"/>
                <w:sz w:val="22"/>
                <w:szCs w:val="22"/>
              </w:rPr>
              <w:t>de</w:t>
            </w:r>
            <w:r w:rsidRPr="003B1354">
              <w:rPr>
                <w:rFonts w:cs="Times New Roman"/>
                <w:spacing w:val="36"/>
                <w:w w:val="105"/>
                <w:sz w:val="22"/>
                <w:szCs w:val="22"/>
              </w:rPr>
              <w:t xml:space="preserve"> </w:t>
            </w:r>
            <w:r w:rsidRPr="003B1354">
              <w:rPr>
                <w:rFonts w:cs="Times New Roman"/>
                <w:w w:val="105"/>
                <w:sz w:val="22"/>
                <w:szCs w:val="22"/>
              </w:rPr>
              <w:t>la</w:t>
            </w:r>
            <w:r w:rsidRPr="003B1354">
              <w:rPr>
                <w:rFonts w:cs="Times New Roman"/>
                <w:spacing w:val="36"/>
                <w:w w:val="105"/>
                <w:sz w:val="22"/>
                <w:szCs w:val="22"/>
              </w:rPr>
              <w:t xml:space="preserve"> </w:t>
            </w:r>
            <w:r w:rsidRPr="003B1354">
              <w:rPr>
                <w:rFonts w:cs="Times New Roman"/>
                <w:w w:val="105"/>
                <w:sz w:val="22"/>
                <w:szCs w:val="22"/>
              </w:rPr>
              <w:t>Tierra</w:t>
            </w:r>
            <w:r w:rsidRPr="003B1354">
              <w:rPr>
                <w:rFonts w:cs="Times New Roman"/>
                <w:spacing w:val="36"/>
                <w:w w:val="105"/>
                <w:sz w:val="22"/>
                <w:szCs w:val="22"/>
              </w:rPr>
              <w:t xml:space="preserve"> </w:t>
            </w:r>
            <w:r w:rsidRPr="003B1354">
              <w:rPr>
                <w:rFonts w:cs="Times New Roman"/>
                <w:w w:val="105"/>
                <w:sz w:val="22"/>
                <w:szCs w:val="22"/>
              </w:rPr>
              <w:t>and</w:t>
            </w:r>
            <w:r w:rsidRPr="003B1354">
              <w:rPr>
                <w:rFonts w:cs="Times New Roman"/>
                <w:spacing w:val="36"/>
                <w:w w:val="105"/>
                <w:sz w:val="22"/>
                <w:szCs w:val="22"/>
              </w:rPr>
              <w:t xml:space="preserve"> </w:t>
            </w:r>
            <w:r w:rsidRPr="003B1354">
              <w:rPr>
                <w:rFonts w:cs="Times New Roman"/>
                <w:w w:val="105"/>
                <w:sz w:val="22"/>
                <w:szCs w:val="22"/>
              </w:rPr>
              <w:t>Yokohama,</w:t>
            </w:r>
            <w:r w:rsidRPr="003B1354">
              <w:rPr>
                <w:rFonts w:cs="Times New Roman"/>
                <w:spacing w:val="40"/>
                <w:w w:val="105"/>
                <w:sz w:val="22"/>
                <w:szCs w:val="22"/>
              </w:rPr>
              <w:t xml:space="preserve"> </w:t>
            </w:r>
            <w:r w:rsidRPr="003B1354">
              <w:rPr>
                <w:rFonts w:cs="Times New Roman"/>
                <w:w w:val="105"/>
                <w:sz w:val="22"/>
                <w:szCs w:val="22"/>
              </w:rPr>
              <w:t>Japan: the</w:t>
            </w:r>
            <w:r w:rsidRPr="003B1354">
              <w:rPr>
                <w:rFonts w:cs="Times New Roman"/>
                <w:spacing w:val="-37"/>
                <w:w w:val="105"/>
                <w:sz w:val="22"/>
                <w:szCs w:val="22"/>
              </w:rPr>
              <w:t xml:space="preserve"> </w:t>
            </w:r>
            <w:r w:rsidRPr="003B1354">
              <w:rPr>
                <w:rFonts w:cs="Times New Roman"/>
                <w:w w:val="105"/>
                <w:sz w:val="22"/>
                <w:szCs w:val="22"/>
              </w:rPr>
              <w:t>United Nations University Institute for the Advanced Study of Sustainability.</w:t>
            </w:r>
          </w:p>
          <w:p w:rsidR="00694D30" w:rsidRPr="003B1354" w:rsidRDefault="00694D30" w:rsidP="00694D30">
            <w:pPr>
              <w:pStyle w:val="BodyText"/>
              <w:numPr>
                <w:ilvl w:val="0"/>
                <w:numId w:val="13"/>
              </w:numPr>
              <w:spacing w:after="60"/>
              <w:ind w:left="463" w:right="149" w:hanging="357"/>
              <w:rPr>
                <w:rFonts w:cs="Times New Roman"/>
                <w:sz w:val="22"/>
                <w:szCs w:val="22"/>
              </w:rPr>
            </w:pPr>
            <w:r w:rsidRPr="003B1354">
              <w:rPr>
                <w:rFonts w:cs="Times New Roman"/>
                <w:sz w:val="22"/>
                <w:szCs w:val="22"/>
              </w:rPr>
              <w:t xml:space="preserve">Baba, T. (2004). Pacific and Indigenous Research: Beyond Bondage and Patronage.  In T. Baba, O. Mahina, N. Williams, and U. Nabobo-Baba (Eds.), </w:t>
            </w:r>
            <w:r w:rsidRPr="003B1354">
              <w:rPr>
                <w:rFonts w:cs="Times New Roman"/>
                <w:i/>
                <w:sz w:val="22"/>
                <w:szCs w:val="22"/>
              </w:rPr>
              <w:t xml:space="preserve">Researching the Pacific and Indigenous Peoples: Issues and Perspectives </w:t>
            </w:r>
            <w:r w:rsidRPr="003B1354">
              <w:rPr>
                <w:rFonts w:cs="Times New Roman"/>
                <w:sz w:val="22"/>
                <w:szCs w:val="22"/>
              </w:rPr>
              <w:t>(pp.</w:t>
            </w:r>
            <w:r w:rsidRPr="003B1354">
              <w:rPr>
                <w:rFonts w:cs="Times New Roman"/>
                <w:i/>
                <w:sz w:val="22"/>
                <w:szCs w:val="22"/>
              </w:rPr>
              <w:t xml:space="preserve"> </w:t>
            </w:r>
            <w:r w:rsidRPr="003B1354">
              <w:rPr>
                <w:rFonts w:cs="Times New Roman"/>
                <w:sz w:val="22"/>
                <w:szCs w:val="22"/>
              </w:rPr>
              <w:t>95-104). Auckland: University of Auckland Centre for Pacific Studies.</w:t>
            </w:r>
          </w:p>
        </w:tc>
      </w:tr>
      <w:tr w:rsidR="00694D30" w:rsidRPr="003B1354" w:rsidTr="003817EC">
        <w:trPr>
          <w:trHeight w:hRule="exact" w:val="3541"/>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Pr>
                <w:rFonts w:ascii="Times New Roman" w:hAnsi="Times New Roman" w:cs="Times New Roman"/>
                <w:color w:val="000000" w:themeColor="text1"/>
                <w:w w:val="110"/>
              </w:rPr>
              <w:t>08</w:t>
            </w:r>
            <w:r w:rsidRPr="003B1354">
              <w:rPr>
                <w:rFonts w:ascii="Times New Roman" w:hAnsi="Times New Roman" w:cs="Times New Roman"/>
                <w:color w:val="000000" w:themeColor="text1"/>
                <w:spacing w:val="9"/>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Pr>
                <w:rFonts w:ascii="Times New Roman" w:hAnsi="Times New Roman" w:cs="Times New Roman"/>
                <w:color w:val="000000" w:themeColor="text1"/>
                <w:w w:val="115"/>
              </w:rPr>
              <w:t>Na</w:t>
            </w:r>
            <w:r>
              <w:rPr>
                <w:rFonts w:ascii="Times New Roman" w:hAnsi="Times New Roman" w:cs="Times New Roman"/>
                <w:color w:val="000000" w:themeColor="text1"/>
                <w:w w:val="115"/>
              </w:rPr>
              <w:sym w:font="Symbol" w:char="F0A2"/>
            </w:r>
            <w:r>
              <w:rPr>
                <w:rFonts w:ascii="Times New Roman" w:hAnsi="Times New Roman" w:cs="Times New Roman"/>
                <w:color w:val="000000" w:themeColor="text1"/>
                <w:w w:val="115"/>
              </w:rPr>
              <w:t>puti</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Default="00694D30" w:rsidP="00694D30">
            <w:pPr>
              <w:pStyle w:val="TableParagraph"/>
              <w:numPr>
                <w:ilvl w:val="1"/>
                <w:numId w:val="6"/>
              </w:numPr>
              <w:ind w:right="149"/>
              <w:rPr>
                <w:rFonts w:ascii="Times New Roman" w:hAnsi="Times New Roman" w:cs="Times New Roman"/>
              </w:rPr>
            </w:pPr>
            <w:r w:rsidRPr="00C66B0F">
              <w:rPr>
                <w:rFonts w:ascii="Times New Roman" w:hAnsi="Times New Roman" w:cs="Times New Roman"/>
              </w:rPr>
              <w:t xml:space="preserve">Protecting Our Pacific Environment: Land &amp; Climate Change in the Mariana Islands </w:t>
            </w:r>
          </w:p>
          <w:p w:rsidR="00694D30" w:rsidRPr="00E57D1D" w:rsidRDefault="00694D30" w:rsidP="00694D30">
            <w:pPr>
              <w:pStyle w:val="TableParagraph"/>
              <w:numPr>
                <w:ilvl w:val="0"/>
                <w:numId w:val="35"/>
              </w:numPr>
              <w:ind w:left="427" w:right="149"/>
              <w:rPr>
                <w:rFonts w:ascii="Times New Roman" w:hAnsi="Times New Roman" w:cs="Times New Roman"/>
                <w:i/>
              </w:rPr>
            </w:pPr>
            <w:r w:rsidRPr="00E57D1D">
              <w:rPr>
                <w:rFonts w:ascii="Times New Roman" w:hAnsi="Times New Roman" w:cs="Times New Roman"/>
                <w:i/>
              </w:rPr>
              <w:t>If “Science Alone Won’t Solve the Climate Crisis,” then what is the role of indigenous knowledge and practice in addressing it?</w:t>
            </w:r>
          </w:p>
          <w:p w:rsidR="00694D30" w:rsidRPr="00E57D1D" w:rsidRDefault="00694D30" w:rsidP="00694D30">
            <w:pPr>
              <w:pStyle w:val="TableParagraph"/>
              <w:numPr>
                <w:ilvl w:val="0"/>
                <w:numId w:val="35"/>
              </w:numPr>
              <w:spacing w:after="120"/>
              <w:ind w:left="425" w:right="147" w:hanging="357"/>
              <w:rPr>
                <w:rFonts w:ascii="Times New Roman" w:hAnsi="Times New Roman" w:cs="Times New Roman"/>
                <w:i/>
              </w:rPr>
            </w:pPr>
            <w:r w:rsidRPr="00E57D1D">
              <w:rPr>
                <w:rFonts w:ascii="Times New Roman" w:hAnsi="Times New Roman" w:cs="Times New Roman"/>
                <w:i/>
              </w:rPr>
              <w:t>What is the threat that the militarization presents to Pacific lands and environment?  How are some Pacific people responding?</w:t>
            </w:r>
          </w:p>
          <w:p w:rsidR="00694D30" w:rsidRPr="00C66B0F" w:rsidRDefault="00694D30" w:rsidP="00694D30">
            <w:pPr>
              <w:pStyle w:val="BodyText"/>
              <w:numPr>
                <w:ilvl w:val="0"/>
                <w:numId w:val="32"/>
              </w:numPr>
              <w:ind w:left="463" w:right="149"/>
              <w:rPr>
                <w:sz w:val="22"/>
                <w:szCs w:val="22"/>
                <w:lang w:val="en-NZ"/>
              </w:rPr>
            </w:pPr>
            <w:r w:rsidRPr="00C66B0F">
              <w:rPr>
                <w:lang w:val="en-NZ"/>
              </w:rPr>
              <w:t>Na'</w:t>
            </w:r>
            <w:r w:rsidRPr="00C66B0F">
              <w:rPr>
                <w:sz w:val="22"/>
                <w:szCs w:val="22"/>
                <w:lang w:val="en-NZ"/>
              </w:rPr>
              <w:t xml:space="preserve">puti, T. R., &amp; Bevacqua, M. L. (2015). Militarization and resistance from Guåhan: Protecting and defending Pågat. </w:t>
            </w:r>
            <w:r w:rsidRPr="00C66B0F">
              <w:rPr>
                <w:i/>
                <w:iCs/>
                <w:sz w:val="22"/>
                <w:szCs w:val="22"/>
                <w:lang w:val="en-NZ"/>
              </w:rPr>
              <w:t>American Quarterly, 67</w:t>
            </w:r>
            <w:r w:rsidRPr="00C66B0F">
              <w:rPr>
                <w:sz w:val="22"/>
                <w:szCs w:val="22"/>
                <w:lang w:val="en-NZ"/>
              </w:rPr>
              <w:t xml:space="preserve">(3), 837-858. </w:t>
            </w:r>
            <w:r>
              <w:rPr>
                <w:sz w:val="22"/>
                <w:szCs w:val="22"/>
                <w:lang w:val="en-NZ"/>
              </w:rPr>
              <w:t>[Read pp. 844-855]</w:t>
            </w:r>
          </w:p>
          <w:p w:rsidR="00694D30" w:rsidRPr="003B1354" w:rsidRDefault="00694D30" w:rsidP="00694D30">
            <w:pPr>
              <w:pStyle w:val="BodyText"/>
              <w:numPr>
                <w:ilvl w:val="0"/>
                <w:numId w:val="16"/>
              </w:numPr>
              <w:spacing w:after="60"/>
              <w:ind w:left="463" w:right="149" w:hanging="357"/>
              <w:rPr>
                <w:rFonts w:cs="Times New Roman"/>
                <w:sz w:val="22"/>
                <w:szCs w:val="22"/>
              </w:rPr>
            </w:pPr>
            <w:r w:rsidRPr="003B1354">
              <w:rPr>
                <w:rFonts w:cs="Times New Roman"/>
                <w:w w:val="110"/>
                <w:sz w:val="22"/>
                <w:szCs w:val="22"/>
              </w:rPr>
              <w:t>Finucane,</w:t>
            </w:r>
            <w:r w:rsidRPr="003B1354">
              <w:rPr>
                <w:rFonts w:cs="Times New Roman"/>
                <w:spacing w:val="8"/>
                <w:w w:val="110"/>
                <w:sz w:val="22"/>
                <w:szCs w:val="22"/>
              </w:rPr>
              <w:t xml:space="preserve"> </w:t>
            </w:r>
            <w:r w:rsidRPr="003B1354">
              <w:rPr>
                <w:rFonts w:cs="Times New Roman"/>
                <w:w w:val="110"/>
                <w:sz w:val="22"/>
                <w:szCs w:val="22"/>
              </w:rPr>
              <w:t>M.</w:t>
            </w:r>
            <w:r w:rsidRPr="003B1354">
              <w:rPr>
                <w:rFonts w:cs="Times New Roman"/>
                <w:spacing w:val="10"/>
                <w:w w:val="110"/>
                <w:sz w:val="22"/>
                <w:szCs w:val="22"/>
              </w:rPr>
              <w:t xml:space="preserve"> </w:t>
            </w:r>
            <w:r w:rsidRPr="003B1354">
              <w:rPr>
                <w:rFonts w:cs="Times New Roman"/>
                <w:w w:val="110"/>
                <w:sz w:val="22"/>
                <w:szCs w:val="22"/>
              </w:rPr>
              <w:t>L.</w:t>
            </w:r>
            <w:r w:rsidRPr="003B1354">
              <w:rPr>
                <w:rFonts w:cs="Times New Roman"/>
                <w:spacing w:val="8"/>
                <w:w w:val="110"/>
                <w:sz w:val="22"/>
                <w:szCs w:val="22"/>
              </w:rPr>
              <w:t xml:space="preserve"> </w:t>
            </w:r>
            <w:r w:rsidRPr="003B1354">
              <w:rPr>
                <w:rFonts w:cs="Times New Roman"/>
                <w:w w:val="110"/>
                <w:sz w:val="22"/>
                <w:szCs w:val="22"/>
              </w:rPr>
              <w:t>(2009). Why</w:t>
            </w:r>
            <w:r w:rsidRPr="003B1354">
              <w:rPr>
                <w:rFonts w:cs="Times New Roman"/>
                <w:spacing w:val="10"/>
                <w:w w:val="110"/>
                <w:sz w:val="22"/>
                <w:szCs w:val="22"/>
              </w:rPr>
              <w:t xml:space="preserve"> </w:t>
            </w:r>
            <w:r w:rsidRPr="003B1354">
              <w:rPr>
                <w:rFonts w:cs="Times New Roman"/>
                <w:w w:val="110"/>
                <w:sz w:val="22"/>
                <w:szCs w:val="22"/>
              </w:rPr>
              <w:t>Science</w:t>
            </w:r>
            <w:r w:rsidRPr="003B1354">
              <w:rPr>
                <w:rFonts w:cs="Times New Roman"/>
                <w:spacing w:val="10"/>
                <w:w w:val="110"/>
                <w:sz w:val="22"/>
                <w:szCs w:val="22"/>
              </w:rPr>
              <w:t xml:space="preserve"> </w:t>
            </w:r>
            <w:r w:rsidRPr="003B1354">
              <w:rPr>
                <w:rFonts w:cs="Times New Roman"/>
                <w:w w:val="110"/>
                <w:sz w:val="22"/>
                <w:szCs w:val="22"/>
              </w:rPr>
              <w:t>Alone</w:t>
            </w:r>
            <w:r w:rsidRPr="003B1354">
              <w:rPr>
                <w:rFonts w:cs="Times New Roman"/>
                <w:spacing w:val="10"/>
                <w:w w:val="110"/>
                <w:sz w:val="22"/>
                <w:szCs w:val="22"/>
              </w:rPr>
              <w:t xml:space="preserve"> </w:t>
            </w:r>
            <w:r w:rsidRPr="003B1354">
              <w:rPr>
                <w:rFonts w:cs="Times New Roman"/>
                <w:w w:val="110"/>
                <w:sz w:val="22"/>
                <w:szCs w:val="22"/>
              </w:rPr>
              <w:t>Won't</w:t>
            </w:r>
            <w:r w:rsidRPr="003B1354">
              <w:rPr>
                <w:rFonts w:cs="Times New Roman"/>
                <w:spacing w:val="8"/>
                <w:w w:val="110"/>
                <w:sz w:val="22"/>
                <w:szCs w:val="22"/>
              </w:rPr>
              <w:t xml:space="preserve"> </w:t>
            </w:r>
            <w:r w:rsidRPr="003B1354">
              <w:rPr>
                <w:rFonts w:cs="Times New Roman"/>
                <w:w w:val="110"/>
                <w:sz w:val="22"/>
                <w:szCs w:val="22"/>
              </w:rPr>
              <w:t>Solve</w:t>
            </w:r>
            <w:r w:rsidRPr="003B1354">
              <w:rPr>
                <w:rFonts w:cs="Times New Roman"/>
                <w:spacing w:val="-52"/>
                <w:w w:val="110"/>
                <w:sz w:val="22"/>
                <w:szCs w:val="22"/>
              </w:rPr>
              <w:t xml:space="preserve"> </w:t>
            </w:r>
            <w:r w:rsidRPr="003B1354">
              <w:rPr>
                <w:rFonts w:cs="Times New Roman"/>
                <w:w w:val="110"/>
                <w:sz w:val="22"/>
                <w:szCs w:val="22"/>
              </w:rPr>
              <w:t>the Climate Crisis: Managing Climate Risks in the</w:t>
            </w:r>
            <w:r w:rsidRPr="003B1354">
              <w:rPr>
                <w:rFonts w:cs="Times New Roman"/>
                <w:spacing w:val="44"/>
                <w:w w:val="110"/>
                <w:sz w:val="22"/>
                <w:szCs w:val="22"/>
              </w:rPr>
              <w:t xml:space="preserve"> </w:t>
            </w:r>
            <w:r w:rsidRPr="003B1354">
              <w:rPr>
                <w:rFonts w:cs="Times New Roman"/>
                <w:w w:val="110"/>
                <w:sz w:val="22"/>
                <w:szCs w:val="22"/>
              </w:rPr>
              <w:t xml:space="preserve">Pacific. </w:t>
            </w:r>
            <w:r w:rsidRPr="003B1354">
              <w:rPr>
                <w:rFonts w:cs="Times New Roman"/>
                <w:i/>
                <w:w w:val="110"/>
                <w:sz w:val="22"/>
                <w:szCs w:val="22"/>
              </w:rPr>
              <w:t>AsiaPacific Issues</w:t>
            </w:r>
            <w:r w:rsidRPr="003B1354">
              <w:rPr>
                <w:rFonts w:cs="Times New Roman"/>
                <w:w w:val="110"/>
                <w:sz w:val="22"/>
                <w:szCs w:val="22"/>
              </w:rPr>
              <w:t xml:space="preserve"> 89</w:t>
            </w:r>
            <w:r>
              <w:rPr>
                <w:rFonts w:cs="Times New Roman"/>
                <w:spacing w:val="-24"/>
                <w:w w:val="110"/>
                <w:sz w:val="22"/>
                <w:szCs w:val="22"/>
              </w:rPr>
              <w:t>, 1-8.</w:t>
            </w:r>
          </w:p>
        </w:tc>
      </w:tr>
      <w:tr w:rsidR="00694D30" w:rsidRPr="003B1354" w:rsidTr="003817EC">
        <w:trPr>
          <w:gridAfter w:val="1"/>
          <w:wAfter w:w="7" w:type="dxa"/>
          <w:trHeight w:hRule="exact" w:val="5397"/>
        </w:trPr>
        <w:tc>
          <w:tcPr>
            <w:tcW w:w="1577" w:type="dxa"/>
            <w:tcBorders>
              <w:top w:val="single" w:sz="4" w:space="0" w:color="auto"/>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Pr>
                <w:rFonts w:ascii="Times New Roman" w:hAnsi="Times New Roman" w:cs="Times New Roman"/>
                <w:color w:val="000000" w:themeColor="text1"/>
                <w:w w:val="110"/>
              </w:rPr>
              <w:lastRenderedPageBreak/>
              <w:t>12</w:t>
            </w:r>
            <w:r w:rsidRPr="003B1354">
              <w:rPr>
                <w:rFonts w:ascii="Times New Roman" w:hAnsi="Times New Roman" w:cs="Times New Roman"/>
                <w:color w:val="000000" w:themeColor="text1"/>
                <w:spacing w:val="9"/>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Vunidilo</w:t>
            </w:r>
          </w:p>
        </w:tc>
        <w:tc>
          <w:tcPr>
            <w:tcW w:w="7230" w:type="dxa"/>
            <w:tcBorders>
              <w:top w:val="single" w:sz="4" w:space="0" w:color="auto"/>
              <w:left w:val="single" w:sz="4" w:space="0" w:color="000000"/>
              <w:bottom w:val="single" w:sz="4" w:space="0" w:color="000000"/>
              <w:right w:val="single" w:sz="4" w:space="0" w:color="000000"/>
            </w:tcBorders>
          </w:tcPr>
          <w:p w:rsidR="00694D30" w:rsidRPr="003B1354" w:rsidRDefault="00694D30" w:rsidP="00694D30">
            <w:pPr>
              <w:pStyle w:val="TableParagraph"/>
              <w:numPr>
                <w:ilvl w:val="1"/>
                <w:numId w:val="6"/>
              </w:numPr>
              <w:tabs>
                <w:tab w:val="left" w:pos="456"/>
              </w:tabs>
              <w:spacing w:after="120"/>
              <w:ind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Indigenous Knowledge: Intellectual Property Right</w:t>
            </w:r>
            <w:r w:rsidRPr="003B1354">
              <w:rPr>
                <w:rFonts w:ascii="Times New Roman" w:hAnsi="Times New Roman" w:cs="Times New Roman"/>
                <w:color w:val="000000" w:themeColor="text1"/>
                <w:spacing w:val="13"/>
                <w:w w:val="115"/>
              </w:rPr>
              <w:t xml:space="preserve"> </w:t>
            </w:r>
            <w:r w:rsidRPr="003B1354">
              <w:rPr>
                <w:rFonts w:ascii="Times New Roman" w:hAnsi="Times New Roman" w:cs="Times New Roman"/>
                <w:color w:val="000000" w:themeColor="text1"/>
                <w:w w:val="115"/>
              </w:rPr>
              <w:t>and</w:t>
            </w:r>
            <w:r w:rsidRPr="003B1354">
              <w:rPr>
                <w:rFonts w:ascii="Times New Roman" w:hAnsi="Times New Roman" w:cs="Times New Roman"/>
                <w:color w:val="000000" w:themeColor="text1"/>
                <w:w w:val="125"/>
              </w:rPr>
              <w:t xml:space="preserve"> </w:t>
            </w:r>
            <w:r w:rsidRPr="003B1354">
              <w:rPr>
                <w:rFonts w:ascii="Times New Roman" w:hAnsi="Times New Roman" w:cs="Times New Roman"/>
                <w:color w:val="000000" w:themeColor="text1"/>
                <w:w w:val="115"/>
              </w:rPr>
              <w:t>Cultural</w:t>
            </w:r>
            <w:r w:rsidRPr="003B1354">
              <w:rPr>
                <w:rFonts w:ascii="Times New Roman" w:hAnsi="Times New Roman" w:cs="Times New Roman"/>
                <w:color w:val="000000" w:themeColor="text1"/>
                <w:spacing w:val="6"/>
                <w:w w:val="115"/>
              </w:rPr>
              <w:t xml:space="preserve"> </w:t>
            </w:r>
            <w:r w:rsidRPr="003B1354">
              <w:rPr>
                <w:rFonts w:ascii="Times New Roman" w:hAnsi="Times New Roman" w:cs="Times New Roman"/>
                <w:color w:val="000000" w:themeColor="text1"/>
                <w:w w:val="115"/>
              </w:rPr>
              <w:t>Appropriation</w:t>
            </w:r>
            <w:r>
              <w:rPr>
                <w:rFonts w:ascii="Times New Roman" w:hAnsi="Times New Roman" w:cs="Times New Roman"/>
                <w:color w:val="000000" w:themeColor="text1"/>
                <w:w w:val="115"/>
              </w:rPr>
              <w:t xml:space="preserve">, </w:t>
            </w:r>
            <w:r w:rsidRPr="003B1354">
              <w:rPr>
                <w:rFonts w:ascii="Times New Roman" w:hAnsi="Times New Roman" w:cs="Times New Roman"/>
                <w:color w:val="000000" w:themeColor="text1"/>
                <w:w w:val="115"/>
              </w:rPr>
              <w:t>Pacific</w:t>
            </w:r>
            <w:r w:rsidRPr="003B1354">
              <w:rPr>
                <w:rFonts w:ascii="Times New Roman" w:hAnsi="Times New Roman" w:cs="Times New Roman"/>
                <w:color w:val="000000" w:themeColor="text1"/>
                <w:spacing w:val="7"/>
                <w:w w:val="115"/>
              </w:rPr>
              <w:t xml:space="preserve"> </w:t>
            </w:r>
            <w:r w:rsidRPr="003B1354">
              <w:rPr>
                <w:rFonts w:ascii="Times New Roman" w:hAnsi="Times New Roman" w:cs="Times New Roman"/>
                <w:color w:val="000000" w:themeColor="text1"/>
                <w:w w:val="115"/>
              </w:rPr>
              <w:t>Studies</w:t>
            </w:r>
            <w:r w:rsidRPr="003B1354">
              <w:rPr>
                <w:rFonts w:ascii="Times New Roman" w:hAnsi="Times New Roman" w:cs="Times New Roman"/>
                <w:color w:val="000000" w:themeColor="text1"/>
                <w:spacing w:val="6"/>
                <w:w w:val="115"/>
              </w:rPr>
              <w:t xml:space="preserve"> </w:t>
            </w:r>
            <w:r w:rsidRPr="003B1354">
              <w:rPr>
                <w:rFonts w:ascii="Times New Roman" w:hAnsi="Times New Roman" w:cs="Times New Roman"/>
                <w:color w:val="000000" w:themeColor="text1"/>
                <w:w w:val="115"/>
              </w:rPr>
              <w:t>and</w:t>
            </w:r>
            <w:r w:rsidRPr="003B1354">
              <w:rPr>
                <w:rFonts w:ascii="Times New Roman" w:hAnsi="Times New Roman" w:cs="Times New Roman"/>
                <w:color w:val="000000" w:themeColor="text1"/>
                <w:spacing w:val="7"/>
                <w:w w:val="115"/>
              </w:rPr>
              <w:t xml:space="preserve"> </w:t>
            </w:r>
            <w:r w:rsidRPr="003B1354">
              <w:rPr>
                <w:rFonts w:ascii="Times New Roman" w:hAnsi="Times New Roman" w:cs="Times New Roman"/>
                <w:color w:val="000000" w:themeColor="text1"/>
                <w:w w:val="115"/>
              </w:rPr>
              <w:t>Indigenous</w:t>
            </w:r>
            <w:r w:rsidRPr="003B1354">
              <w:rPr>
                <w:rFonts w:ascii="Times New Roman" w:hAnsi="Times New Roman" w:cs="Times New Roman"/>
                <w:color w:val="000000" w:themeColor="text1"/>
                <w:spacing w:val="-59"/>
                <w:w w:val="115"/>
              </w:rPr>
              <w:t xml:space="preserve"> </w:t>
            </w:r>
            <w:r w:rsidRPr="003B1354">
              <w:rPr>
                <w:rFonts w:ascii="Times New Roman" w:hAnsi="Times New Roman" w:cs="Times New Roman"/>
                <w:color w:val="000000" w:themeColor="text1"/>
                <w:w w:val="115"/>
              </w:rPr>
              <w:t>Studies</w:t>
            </w:r>
          </w:p>
          <w:p w:rsidR="00694D30" w:rsidRPr="003B1354" w:rsidRDefault="00694D30" w:rsidP="00694D30">
            <w:pPr>
              <w:pStyle w:val="NormalWeb"/>
              <w:numPr>
                <w:ilvl w:val="0"/>
                <w:numId w:val="8"/>
              </w:numPr>
              <w:shd w:val="clear" w:color="auto" w:fill="FFFFFF"/>
              <w:spacing w:before="0" w:beforeAutospacing="0" w:after="0" w:afterAutospacing="0"/>
              <w:ind w:left="463" w:right="149"/>
              <w:rPr>
                <w:i/>
                <w:color w:val="000000"/>
                <w:sz w:val="22"/>
                <w:szCs w:val="22"/>
              </w:rPr>
            </w:pPr>
            <w:r w:rsidRPr="003B1354">
              <w:rPr>
                <w:i/>
                <w:color w:val="212121"/>
                <w:sz w:val="22"/>
                <w:szCs w:val="22"/>
                <w:shd w:val="clear" w:color="auto" w:fill="FFFFFF"/>
              </w:rPr>
              <w:t>How does the development of indigenous research methods address ethical issues in Pacific research?</w:t>
            </w:r>
          </w:p>
          <w:p w:rsidR="00694D30" w:rsidRPr="003B1354" w:rsidRDefault="00694D30" w:rsidP="00694D30">
            <w:pPr>
              <w:pStyle w:val="NormalWeb"/>
              <w:numPr>
                <w:ilvl w:val="0"/>
                <w:numId w:val="8"/>
              </w:numPr>
              <w:shd w:val="clear" w:color="auto" w:fill="FFFFFF"/>
              <w:spacing w:before="0" w:beforeAutospacing="0" w:after="120" w:afterAutospacing="0"/>
              <w:ind w:left="463" w:right="149" w:hanging="357"/>
              <w:rPr>
                <w:i/>
                <w:color w:val="000000"/>
                <w:sz w:val="22"/>
                <w:szCs w:val="22"/>
              </w:rPr>
            </w:pPr>
            <w:r w:rsidRPr="003B1354">
              <w:rPr>
                <w:i/>
                <w:color w:val="000000"/>
                <w:sz w:val="22"/>
                <w:szCs w:val="22"/>
              </w:rPr>
              <w:t>How do these indigenous Pacific research methods benefit local indigenous Pacific communities?</w:t>
            </w:r>
          </w:p>
          <w:p w:rsidR="00694D30" w:rsidRPr="003B1354" w:rsidRDefault="00694D30" w:rsidP="00694D30">
            <w:pPr>
              <w:pStyle w:val="BodyText"/>
              <w:numPr>
                <w:ilvl w:val="0"/>
                <w:numId w:val="14"/>
              </w:numPr>
              <w:spacing w:after="60"/>
              <w:ind w:left="463" w:right="149" w:hanging="357"/>
              <w:rPr>
                <w:rFonts w:cs="Times New Roman"/>
                <w:sz w:val="22"/>
                <w:szCs w:val="22"/>
              </w:rPr>
            </w:pPr>
            <w:r w:rsidRPr="003B1354">
              <w:rPr>
                <w:rFonts w:cs="Times New Roman"/>
                <w:w w:val="110"/>
                <w:sz w:val="22"/>
                <w:szCs w:val="22"/>
              </w:rPr>
              <w:t xml:space="preserve">Ratuva, S. (2007). Na kilaka vaka-Viti ni veikabula Indigenous knowledge and the Fijian Cosmos: Implications on Bio-prospecting. In </w:t>
            </w:r>
            <w:r w:rsidRPr="003B1354">
              <w:rPr>
                <w:rFonts w:cs="Times New Roman"/>
                <w:i/>
                <w:w w:val="105"/>
                <w:sz w:val="22"/>
                <w:szCs w:val="22"/>
              </w:rPr>
              <w:t>Pacific genes &amp; life</w:t>
            </w:r>
            <w:r w:rsidRPr="003B1354">
              <w:rPr>
                <w:rFonts w:cs="Times New Roman"/>
                <w:i/>
                <w:spacing w:val="3"/>
                <w:w w:val="105"/>
                <w:sz w:val="22"/>
                <w:szCs w:val="22"/>
              </w:rPr>
              <w:t xml:space="preserve"> </w:t>
            </w:r>
            <w:r w:rsidRPr="003B1354">
              <w:rPr>
                <w:rFonts w:cs="Times New Roman"/>
                <w:i/>
                <w:w w:val="105"/>
                <w:sz w:val="22"/>
                <w:szCs w:val="22"/>
              </w:rPr>
              <w:t>patents</w:t>
            </w:r>
            <w:r w:rsidRPr="003B1354">
              <w:rPr>
                <w:rFonts w:cs="Times New Roman"/>
                <w:w w:val="105"/>
                <w:sz w:val="22"/>
                <w:szCs w:val="22"/>
              </w:rPr>
              <w:t xml:space="preserve"> (pp. 90-101).</w:t>
            </w:r>
          </w:p>
          <w:p w:rsidR="00694D30" w:rsidRPr="003B1354" w:rsidRDefault="00694D30" w:rsidP="00694D30">
            <w:pPr>
              <w:pStyle w:val="BodyText"/>
              <w:numPr>
                <w:ilvl w:val="0"/>
                <w:numId w:val="14"/>
              </w:numPr>
              <w:spacing w:after="60"/>
              <w:ind w:left="463" w:right="149" w:hanging="357"/>
              <w:rPr>
                <w:rFonts w:cs="Times New Roman"/>
                <w:sz w:val="22"/>
                <w:szCs w:val="22"/>
              </w:rPr>
            </w:pPr>
            <w:r w:rsidRPr="003B1354">
              <w:rPr>
                <w:rFonts w:cs="Times New Roman"/>
                <w:w w:val="105"/>
                <w:sz w:val="22"/>
                <w:szCs w:val="22"/>
              </w:rPr>
              <w:t xml:space="preserve">Vakabua, J. N. (2007). A Fijian’s Perspective on the Uses and Ownership of Intellectual Property. </w:t>
            </w:r>
            <w:r w:rsidRPr="003B1354">
              <w:rPr>
                <w:rFonts w:cs="Times New Roman"/>
                <w:w w:val="110"/>
                <w:sz w:val="22"/>
                <w:szCs w:val="22"/>
              </w:rPr>
              <w:t xml:space="preserve">In </w:t>
            </w:r>
            <w:r w:rsidRPr="003B1354">
              <w:rPr>
                <w:rFonts w:cs="Times New Roman"/>
                <w:i/>
                <w:w w:val="105"/>
                <w:sz w:val="22"/>
                <w:szCs w:val="22"/>
              </w:rPr>
              <w:t>Pacific genes &amp; life</w:t>
            </w:r>
            <w:r w:rsidRPr="003B1354">
              <w:rPr>
                <w:rFonts w:cs="Times New Roman"/>
                <w:i/>
                <w:spacing w:val="3"/>
                <w:w w:val="105"/>
                <w:sz w:val="22"/>
                <w:szCs w:val="22"/>
              </w:rPr>
              <w:t xml:space="preserve"> </w:t>
            </w:r>
            <w:r w:rsidRPr="003B1354">
              <w:rPr>
                <w:rFonts w:cs="Times New Roman"/>
                <w:i/>
                <w:w w:val="105"/>
                <w:sz w:val="22"/>
                <w:szCs w:val="22"/>
              </w:rPr>
              <w:t>patents</w:t>
            </w:r>
            <w:r w:rsidRPr="003B1354">
              <w:rPr>
                <w:rFonts w:cs="Times New Roman"/>
                <w:w w:val="105"/>
                <w:sz w:val="22"/>
                <w:szCs w:val="22"/>
              </w:rPr>
              <w:t xml:space="preserve"> (pp. 102-113).</w:t>
            </w:r>
          </w:p>
          <w:p w:rsidR="00694D30" w:rsidRPr="00627470" w:rsidRDefault="00694D30" w:rsidP="00694D30">
            <w:pPr>
              <w:pStyle w:val="BodyText"/>
              <w:numPr>
                <w:ilvl w:val="0"/>
                <w:numId w:val="14"/>
              </w:numPr>
              <w:spacing w:after="60"/>
              <w:ind w:left="463" w:right="149" w:hanging="357"/>
              <w:rPr>
                <w:rFonts w:cs="Times New Roman"/>
                <w:sz w:val="22"/>
                <w:szCs w:val="22"/>
              </w:rPr>
            </w:pPr>
            <w:r w:rsidRPr="003B1354">
              <w:rPr>
                <w:rFonts w:cs="Times New Roman"/>
                <w:w w:val="105"/>
                <w:sz w:val="22"/>
                <w:szCs w:val="22"/>
              </w:rPr>
              <w:t xml:space="preserve">Nicholas, G. (2018). </w:t>
            </w:r>
            <w:hyperlink r:id="rId7" w:history="1">
              <w:r w:rsidRPr="003B1354">
                <w:rPr>
                  <w:rStyle w:val="Hyperlink"/>
                  <w:rFonts w:cs="Times New Roman"/>
                  <w:w w:val="105"/>
                  <w:sz w:val="22"/>
                  <w:szCs w:val="22"/>
                </w:rPr>
                <w:t>When Scientists “Discover” What Indigenous People Have Known for Centuries.</w:t>
              </w:r>
            </w:hyperlink>
            <w:r w:rsidRPr="003B1354">
              <w:rPr>
                <w:rFonts w:cs="Times New Roman"/>
                <w:w w:val="105"/>
                <w:sz w:val="22"/>
                <w:szCs w:val="22"/>
              </w:rPr>
              <w:t xml:space="preserve"> </w:t>
            </w:r>
            <w:r w:rsidRPr="003B1354">
              <w:rPr>
                <w:rFonts w:cs="Times New Roman"/>
                <w:i/>
                <w:w w:val="105"/>
                <w:sz w:val="22"/>
                <w:szCs w:val="22"/>
              </w:rPr>
              <w:t>Smithsonian Magazine.</w:t>
            </w:r>
            <w:r w:rsidRPr="003B1354">
              <w:rPr>
                <w:rFonts w:cs="Times New Roman"/>
                <w:w w:val="110"/>
                <w:sz w:val="22"/>
                <w:szCs w:val="22"/>
              </w:rPr>
              <w:t xml:space="preserve"> </w:t>
            </w:r>
          </w:p>
          <w:p w:rsidR="00694D30" w:rsidRPr="003B1354" w:rsidRDefault="00694D30" w:rsidP="00694D30">
            <w:pPr>
              <w:pStyle w:val="BodyText"/>
              <w:numPr>
                <w:ilvl w:val="0"/>
                <w:numId w:val="14"/>
              </w:numPr>
              <w:spacing w:after="60"/>
              <w:ind w:left="463" w:right="149" w:hanging="357"/>
              <w:rPr>
                <w:rFonts w:cs="Times New Roman"/>
                <w:sz w:val="22"/>
                <w:szCs w:val="22"/>
              </w:rPr>
            </w:pPr>
            <w:r w:rsidRPr="003B1354">
              <w:rPr>
                <w:rFonts w:cs="Times New Roman"/>
                <w:w w:val="110"/>
                <w:sz w:val="22"/>
                <w:szCs w:val="22"/>
              </w:rPr>
              <w:t>Taniera, T. (1994).</w:t>
            </w:r>
            <w:r w:rsidRPr="003B1354">
              <w:rPr>
                <w:rFonts w:cs="Times New Roman"/>
                <w:spacing w:val="39"/>
                <w:w w:val="110"/>
                <w:sz w:val="22"/>
                <w:szCs w:val="22"/>
              </w:rPr>
              <w:t xml:space="preserve"> </w:t>
            </w:r>
            <w:r w:rsidRPr="003B1354">
              <w:rPr>
                <w:rFonts w:cs="Times New Roman"/>
                <w:w w:val="110"/>
                <w:sz w:val="22"/>
                <w:szCs w:val="22"/>
              </w:rPr>
              <w:t>Traditional</w:t>
            </w:r>
            <w:r w:rsidRPr="003B1354">
              <w:rPr>
                <w:rFonts w:cs="Times New Roman"/>
                <w:spacing w:val="40"/>
                <w:w w:val="110"/>
                <w:sz w:val="22"/>
                <w:szCs w:val="22"/>
              </w:rPr>
              <w:t xml:space="preserve"> </w:t>
            </w:r>
            <w:r w:rsidRPr="003B1354">
              <w:rPr>
                <w:rFonts w:cs="Times New Roman"/>
                <w:w w:val="110"/>
                <w:sz w:val="22"/>
                <w:szCs w:val="22"/>
              </w:rPr>
              <w:t>Fisheries</w:t>
            </w:r>
            <w:r w:rsidRPr="003B1354">
              <w:rPr>
                <w:rFonts w:cs="Times New Roman"/>
                <w:spacing w:val="40"/>
                <w:w w:val="110"/>
                <w:sz w:val="22"/>
                <w:szCs w:val="22"/>
              </w:rPr>
              <w:t xml:space="preserve"> </w:t>
            </w:r>
            <w:r w:rsidRPr="003B1354">
              <w:rPr>
                <w:rFonts w:cs="Times New Roman"/>
                <w:w w:val="110"/>
                <w:sz w:val="22"/>
                <w:szCs w:val="22"/>
              </w:rPr>
              <w:t>in</w:t>
            </w:r>
            <w:r w:rsidRPr="003B1354">
              <w:rPr>
                <w:rFonts w:cs="Times New Roman"/>
                <w:spacing w:val="42"/>
                <w:w w:val="110"/>
                <w:sz w:val="22"/>
                <w:szCs w:val="22"/>
              </w:rPr>
              <w:t xml:space="preserve"> </w:t>
            </w:r>
            <w:r w:rsidRPr="003B1354">
              <w:rPr>
                <w:rFonts w:cs="Times New Roman"/>
                <w:w w:val="110"/>
                <w:sz w:val="22"/>
                <w:szCs w:val="22"/>
              </w:rPr>
              <w:t>Kiribati:</w:t>
            </w:r>
            <w:r w:rsidRPr="003B1354">
              <w:rPr>
                <w:rFonts w:cs="Times New Roman"/>
                <w:spacing w:val="-51"/>
                <w:w w:val="110"/>
                <w:sz w:val="22"/>
                <w:szCs w:val="22"/>
              </w:rPr>
              <w:t xml:space="preserve"> </w:t>
            </w:r>
            <w:r w:rsidRPr="003B1354">
              <w:rPr>
                <w:rFonts w:cs="Times New Roman"/>
                <w:w w:val="110"/>
                <w:sz w:val="22"/>
                <w:szCs w:val="22"/>
              </w:rPr>
              <w:t xml:space="preserve">Survival and Sustainability. In R. J. Morrison, P. Geraghty, and L. Crowl (Eds.), </w:t>
            </w:r>
            <w:r w:rsidRPr="003B1354">
              <w:rPr>
                <w:rFonts w:cs="Times New Roman"/>
                <w:i/>
                <w:w w:val="110"/>
                <w:sz w:val="22"/>
                <w:szCs w:val="22"/>
              </w:rPr>
              <w:t>Science of Pacific</w:t>
            </w:r>
            <w:r w:rsidRPr="003B1354">
              <w:rPr>
                <w:rFonts w:cs="Times New Roman"/>
                <w:i/>
                <w:spacing w:val="32"/>
                <w:w w:val="110"/>
                <w:sz w:val="22"/>
                <w:szCs w:val="22"/>
              </w:rPr>
              <w:t xml:space="preserve"> </w:t>
            </w:r>
            <w:r w:rsidRPr="003B1354">
              <w:rPr>
                <w:rFonts w:cs="Times New Roman"/>
                <w:i/>
                <w:w w:val="110"/>
                <w:sz w:val="22"/>
                <w:szCs w:val="22"/>
              </w:rPr>
              <w:t>Island</w:t>
            </w:r>
            <w:r w:rsidRPr="003B1354">
              <w:rPr>
                <w:rFonts w:cs="Times New Roman"/>
                <w:i/>
                <w:w w:val="102"/>
                <w:sz w:val="22"/>
                <w:szCs w:val="22"/>
              </w:rPr>
              <w:t xml:space="preserve"> </w:t>
            </w:r>
            <w:r w:rsidRPr="003B1354">
              <w:rPr>
                <w:rFonts w:cs="Times New Roman"/>
                <w:i/>
                <w:w w:val="110"/>
                <w:sz w:val="22"/>
                <w:szCs w:val="22"/>
              </w:rPr>
              <w:t>Peoples</w:t>
            </w:r>
            <w:r w:rsidRPr="003B1354">
              <w:rPr>
                <w:rFonts w:cs="Times New Roman"/>
                <w:w w:val="110"/>
                <w:sz w:val="22"/>
                <w:szCs w:val="22"/>
              </w:rPr>
              <w:t xml:space="preserve"> Volume 1</w:t>
            </w:r>
            <w:r w:rsidRPr="003B1354">
              <w:rPr>
                <w:rFonts w:cs="Times New Roman"/>
                <w:spacing w:val="-36"/>
                <w:w w:val="110"/>
                <w:sz w:val="22"/>
                <w:szCs w:val="22"/>
              </w:rPr>
              <w:t xml:space="preserve"> (pp. </w:t>
            </w:r>
            <w:r w:rsidRPr="003B1354">
              <w:rPr>
                <w:rFonts w:cs="Times New Roman"/>
                <w:w w:val="110"/>
                <w:sz w:val="22"/>
                <w:szCs w:val="22"/>
              </w:rPr>
              <w:t>113-120). University of the South Pacific, Institute of Pacific Studies.</w:t>
            </w:r>
          </w:p>
        </w:tc>
      </w:tr>
      <w:tr w:rsidR="00694D30" w:rsidRPr="003B1354" w:rsidTr="003817EC">
        <w:trPr>
          <w:gridAfter w:val="1"/>
          <w:wAfter w:w="7" w:type="dxa"/>
          <w:trHeight w:hRule="exact" w:val="3698"/>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1</w:t>
            </w:r>
            <w:r>
              <w:rPr>
                <w:rFonts w:ascii="Times New Roman" w:hAnsi="Times New Roman" w:cs="Times New Roman"/>
                <w:color w:val="000000" w:themeColor="text1"/>
                <w:w w:val="110"/>
              </w:rPr>
              <w:t>5</w:t>
            </w:r>
            <w:r w:rsidRPr="003B1354">
              <w:rPr>
                <w:rFonts w:ascii="Times New Roman" w:hAnsi="Times New Roman" w:cs="Times New Roman"/>
                <w:color w:val="000000" w:themeColor="text1"/>
                <w:spacing w:val="9"/>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0" w:type="dxa"/>
            <w:tcBorders>
              <w:top w:val="single" w:sz="4" w:space="0" w:color="000000"/>
              <w:left w:val="single" w:sz="4" w:space="0" w:color="000000"/>
              <w:bottom w:val="single" w:sz="4" w:space="0" w:color="000000"/>
              <w:right w:val="single" w:sz="4" w:space="0" w:color="000000"/>
            </w:tcBorders>
          </w:tcPr>
          <w:p w:rsidR="00694D30" w:rsidRPr="003B1354" w:rsidRDefault="00694D30" w:rsidP="00694D30">
            <w:pPr>
              <w:pStyle w:val="TableParagraph"/>
              <w:numPr>
                <w:ilvl w:val="1"/>
                <w:numId w:val="6"/>
              </w:numPr>
              <w:tabs>
                <w:tab w:val="left" w:pos="456"/>
              </w:tabs>
              <w:spacing w:after="120"/>
              <w:ind w:left="463" w:right="149" w:hanging="42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Culture and Identity: Pacific Studies,</w:t>
            </w:r>
            <w:r w:rsidRPr="003B1354">
              <w:rPr>
                <w:rFonts w:ascii="Times New Roman" w:hAnsi="Times New Roman" w:cs="Times New Roman"/>
                <w:color w:val="000000" w:themeColor="text1"/>
                <w:spacing w:val="6"/>
                <w:w w:val="115"/>
              </w:rPr>
              <w:t xml:space="preserve"> </w:t>
            </w:r>
            <w:r w:rsidRPr="003B1354">
              <w:rPr>
                <w:rFonts w:ascii="Times New Roman" w:hAnsi="Times New Roman" w:cs="Times New Roman"/>
                <w:color w:val="000000" w:themeColor="text1"/>
                <w:w w:val="115"/>
              </w:rPr>
              <w:t>Anthropology,</w:t>
            </w:r>
            <w:r w:rsidRPr="003B1354">
              <w:rPr>
                <w:rFonts w:ascii="Times New Roman" w:hAnsi="Times New Roman" w:cs="Times New Roman"/>
                <w:color w:val="000000" w:themeColor="text1"/>
                <w:w w:val="102"/>
              </w:rPr>
              <w:t xml:space="preserve"> </w:t>
            </w:r>
            <w:r w:rsidRPr="003B1354">
              <w:rPr>
                <w:rFonts w:ascii="Times New Roman" w:hAnsi="Times New Roman" w:cs="Times New Roman"/>
                <w:color w:val="000000" w:themeColor="text1"/>
                <w:w w:val="115"/>
              </w:rPr>
              <w:t>Sociology and Ethnography</w:t>
            </w:r>
          </w:p>
          <w:p w:rsidR="00694D30" w:rsidRPr="00C81195" w:rsidRDefault="00694D30" w:rsidP="00694D30">
            <w:pPr>
              <w:pStyle w:val="BodyText"/>
              <w:numPr>
                <w:ilvl w:val="0"/>
                <w:numId w:val="34"/>
              </w:numPr>
              <w:spacing w:after="60"/>
              <w:ind w:left="427" w:right="149"/>
              <w:rPr>
                <w:rFonts w:cs="Times New Roman"/>
                <w:i/>
                <w:sz w:val="22"/>
                <w:szCs w:val="22"/>
              </w:rPr>
            </w:pPr>
            <w:r w:rsidRPr="00C81195">
              <w:rPr>
                <w:rFonts w:cs="Times New Roman"/>
                <w:i/>
                <w:sz w:val="22"/>
                <w:szCs w:val="22"/>
              </w:rPr>
              <w:t>How have approaches to culture and identity in anthropology and sociology informed the methods used in Pacific Studies?</w:t>
            </w:r>
          </w:p>
          <w:p w:rsidR="00694D30" w:rsidRPr="00C81195" w:rsidRDefault="00694D30" w:rsidP="00694D30">
            <w:pPr>
              <w:pStyle w:val="BodyText"/>
              <w:numPr>
                <w:ilvl w:val="0"/>
                <w:numId w:val="34"/>
              </w:numPr>
              <w:spacing w:before="0" w:after="120"/>
              <w:ind w:left="425" w:right="147" w:hanging="357"/>
              <w:rPr>
                <w:rFonts w:cs="Times New Roman"/>
                <w:i/>
                <w:sz w:val="22"/>
                <w:szCs w:val="22"/>
              </w:rPr>
            </w:pPr>
            <w:r w:rsidRPr="00C81195">
              <w:rPr>
                <w:rFonts w:cs="Times New Roman"/>
                <w:i/>
                <w:sz w:val="22"/>
                <w:szCs w:val="22"/>
              </w:rPr>
              <w:t>How is Pacific Studies “talking back” to the established social sciences, and how is it striking</w:t>
            </w:r>
            <w:r>
              <w:rPr>
                <w:rFonts w:cs="Times New Roman"/>
                <w:i/>
                <w:sz w:val="22"/>
                <w:szCs w:val="22"/>
              </w:rPr>
              <w:t xml:space="preserve"> up</w:t>
            </w:r>
            <w:r w:rsidRPr="00C81195">
              <w:rPr>
                <w:rFonts w:cs="Times New Roman"/>
                <w:i/>
                <w:sz w:val="22"/>
                <w:szCs w:val="22"/>
              </w:rPr>
              <w:t xml:space="preserve"> its own conversation?</w:t>
            </w:r>
          </w:p>
          <w:p w:rsidR="00694D30" w:rsidRPr="003B1354" w:rsidRDefault="00694D30" w:rsidP="00694D30">
            <w:pPr>
              <w:pStyle w:val="BodyText"/>
              <w:numPr>
                <w:ilvl w:val="0"/>
                <w:numId w:val="15"/>
              </w:numPr>
              <w:spacing w:after="60"/>
              <w:ind w:left="463" w:right="149" w:hanging="357"/>
              <w:rPr>
                <w:rFonts w:cs="Times New Roman"/>
                <w:sz w:val="22"/>
                <w:szCs w:val="22"/>
              </w:rPr>
            </w:pPr>
            <w:r w:rsidRPr="003B1354">
              <w:rPr>
                <w:rFonts w:cs="Times New Roman"/>
                <w:w w:val="110"/>
                <w:sz w:val="22"/>
                <w:szCs w:val="22"/>
              </w:rPr>
              <w:t>Macpherson, C. &amp; Macpherson, L. (2009).</w:t>
            </w:r>
            <w:r w:rsidRPr="003B1354">
              <w:rPr>
                <w:rFonts w:cs="Times New Roman"/>
                <w:spacing w:val="-4"/>
                <w:w w:val="110"/>
                <w:sz w:val="22"/>
                <w:szCs w:val="22"/>
              </w:rPr>
              <w:t xml:space="preserve"> </w:t>
            </w:r>
            <w:r w:rsidRPr="003B1354">
              <w:rPr>
                <w:rFonts w:cs="Times New Roman"/>
                <w:w w:val="110"/>
                <w:sz w:val="22"/>
                <w:szCs w:val="22"/>
              </w:rPr>
              <w:t xml:space="preserve">Migration and  </w:t>
            </w:r>
            <w:r w:rsidRPr="003B1354">
              <w:rPr>
                <w:rFonts w:cs="Times New Roman"/>
                <w:spacing w:val="24"/>
                <w:w w:val="110"/>
                <w:sz w:val="22"/>
                <w:szCs w:val="22"/>
              </w:rPr>
              <w:t xml:space="preserve"> </w:t>
            </w:r>
            <w:r w:rsidRPr="003B1354">
              <w:rPr>
                <w:rFonts w:cs="Times New Roman"/>
                <w:w w:val="110"/>
                <w:sz w:val="22"/>
                <w:szCs w:val="22"/>
              </w:rPr>
              <w:t>Social</w:t>
            </w:r>
            <w:r w:rsidRPr="003B1354">
              <w:rPr>
                <w:rFonts w:cs="Times New Roman"/>
                <w:spacing w:val="-10"/>
                <w:w w:val="110"/>
                <w:sz w:val="22"/>
                <w:szCs w:val="22"/>
              </w:rPr>
              <w:t xml:space="preserve"> </w:t>
            </w:r>
            <w:r w:rsidRPr="003B1354">
              <w:rPr>
                <w:rFonts w:cs="Times New Roman"/>
                <w:w w:val="110"/>
                <w:sz w:val="22"/>
                <w:szCs w:val="22"/>
              </w:rPr>
              <w:t>Transformation.</w:t>
            </w:r>
            <w:r w:rsidRPr="003B1354">
              <w:rPr>
                <w:rFonts w:cs="Times New Roman"/>
                <w:spacing w:val="-10"/>
                <w:w w:val="110"/>
                <w:sz w:val="22"/>
                <w:szCs w:val="22"/>
              </w:rPr>
              <w:t xml:space="preserve"> </w:t>
            </w:r>
            <w:r w:rsidRPr="003B1354">
              <w:rPr>
                <w:rFonts w:cs="Times New Roman"/>
                <w:w w:val="110"/>
                <w:sz w:val="22"/>
                <w:szCs w:val="22"/>
              </w:rPr>
              <w:t>In</w:t>
            </w:r>
            <w:r w:rsidRPr="003B1354">
              <w:rPr>
                <w:rFonts w:cs="Times New Roman"/>
                <w:spacing w:val="-9"/>
                <w:w w:val="110"/>
                <w:sz w:val="22"/>
                <w:szCs w:val="22"/>
              </w:rPr>
              <w:t xml:space="preserve"> </w:t>
            </w:r>
            <w:r w:rsidRPr="003B1354">
              <w:rPr>
                <w:rFonts w:cs="Times New Roman"/>
                <w:i/>
                <w:w w:val="110"/>
                <w:sz w:val="22"/>
                <w:szCs w:val="22"/>
              </w:rPr>
              <w:t>The</w:t>
            </w:r>
            <w:r w:rsidRPr="003B1354">
              <w:rPr>
                <w:rFonts w:cs="Times New Roman"/>
                <w:i/>
                <w:spacing w:val="-10"/>
                <w:w w:val="110"/>
                <w:sz w:val="22"/>
                <w:szCs w:val="22"/>
              </w:rPr>
              <w:t xml:space="preserve"> </w:t>
            </w:r>
            <w:r w:rsidRPr="003B1354">
              <w:rPr>
                <w:rFonts w:cs="Times New Roman"/>
                <w:i/>
                <w:w w:val="110"/>
                <w:sz w:val="22"/>
                <w:szCs w:val="22"/>
              </w:rPr>
              <w:t>Warm</w:t>
            </w:r>
            <w:r w:rsidRPr="003B1354">
              <w:rPr>
                <w:rFonts w:cs="Times New Roman"/>
                <w:i/>
                <w:spacing w:val="-8"/>
                <w:w w:val="110"/>
                <w:sz w:val="22"/>
                <w:szCs w:val="22"/>
              </w:rPr>
              <w:t xml:space="preserve"> </w:t>
            </w:r>
            <w:r w:rsidRPr="003B1354">
              <w:rPr>
                <w:rFonts w:cs="Times New Roman"/>
                <w:i/>
                <w:w w:val="110"/>
                <w:sz w:val="22"/>
                <w:szCs w:val="22"/>
              </w:rPr>
              <w:t>Winds</w:t>
            </w:r>
            <w:r w:rsidRPr="003B1354">
              <w:rPr>
                <w:rFonts w:cs="Times New Roman"/>
                <w:i/>
                <w:spacing w:val="-10"/>
                <w:w w:val="110"/>
                <w:sz w:val="22"/>
                <w:szCs w:val="22"/>
              </w:rPr>
              <w:t xml:space="preserve"> </w:t>
            </w:r>
            <w:r w:rsidRPr="003B1354">
              <w:rPr>
                <w:rFonts w:cs="Times New Roman"/>
                <w:i/>
                <w:w w:val="110"/>
                <w:sz w:val="22"/>
                <w:szCs w:val="22"/>
              </w:rPr>
              <w:t>of</w:t>
            </w:r>
            <w:r w:rsidRPr="003B1354">
              <w:rPr>
                <w:rFonts w:cs="Times New Roman"/>
                <w:i/>
                <w:spacing w:val="-10"/>
                <w:w w:val="110"/>
                <w:sz w:val="22"/>
                <w:szCs w:val="22"/>
              </w:rPr>
              <w:t xml:space="preserve"> </w:t>
            </w:r>
            <w:r w:rsidRPr="003B1354">
              <w:rPr>
                <w:rFonts w:cs="Times New Roman"/>
                <w:i/>
                <w:w w:val="110"/>
                <w:sz w:val="22"/>
                <w:szCs w:val="22"/>
              </w:rPr>
              <w:t>Change:</w:t>
            </w:r>
            <w:r w:rsidRPr="003B1354">
              <w:rPr>
                <w:rFonts w:cs="Times New Roman"/>
                <w:i/>
                <w:w w:val="77"/>
                <w:sz w:val="22"/>
                <w:szCs w:val="22"/>
              </w:rPr>
              <w:t xml:space="preserve"> </w:t>
            </w:r>
            <w:r w:rsidRPr="003B1354">
              <w:rPr>
                <w:rFonts w:cs="Times New Roman"/>
                <w:i/>
                <w:w w:val="110"/>
                <w:sz w:val="22"/>
                <w:szCs w:val="22"/>
              </w:rPr>
              <w:t>Globalisation</w:t>
            </w:r>
            <w:r w:rsidRPr="003B1354">
              <w:rPr>
                <w:rFonts w:cs="Times New Roman"/>
                <w:i/>
                <w:spacing w:val="-18"/>
                <w:w w:val="110"/>
                <w:sz w:val="22"/>
                <w:szCs w:val="22"/>
              </w:rPr>
              <w:t xml:space="preserve"> </w:t>
            </w:r>
            <w:r w:rsidRPr="003B1354">
              <w:rPr>
                <w:rFonts w:cs="Times New Roman"/>
                <w:i/>
                <w:w w:val="110"/>
                <w:sz w:val="22"/>
                <w:szCs w:val="22"/>
              </w:rPr>
              <w:t>in</w:t>
            </w:r>
            <w:r w:rsidRPr="003B1354">
              <w:rPr>
                <w:rFonts w:cs="Times New Roman"/>
                <w:i/>
                <w:spacing w:val="-18"/>
                <w:w w:val="110"/>
                <w:sz w:val="22"/>
                <w:szCs w:val="22"/>
              </w:rPr>
              <w:t xml:space="preserve"> </w:t>
            </w:r>
            <w:r w:rsidRPr="003B1354">
              <w:rPr>
                <w:rFonts w:cs="Times New Roman"/>
                <w:i/>
                <w:w w:val="110"/>
                <w:sz w:val="22"/>
                <w:szCs w:val="22"/>
              </w:rPr>
              <w:t>Contemporary</w:t>
            </w:r>
            <w:r w:rsidRPr="003B1354">
              <w:rPr>
                <w:rFonts w:cs="Times New Roman"/>
                <w:i/>
                <w:spacing w:val="-18"/>
                <w:w w:val="110"/>
                <w:sz w:val="22"/>
                <w:szCs w:val="22"/>
              </w:rPr>
              <w:t xml:space="preserve"> </w:t>
            </w:r>
            <w:r w:rsidRPr="003B1354">
              <w:rPr>
                <w:rFonts w:cs="Times New Roman"/>
                <w:i/>
                <w:w w:val="110"/>
                <w:sz w:val="22"/>
                <w:szCs w:val="22"/>
              </w:rPr>
              <w:t xml:space="preserve">Samoa </w:t>
            </w:r>
            <w:r w:rsidRPr="003B1354">
              <w:rPr>
                <w:rFonts w:cs="Times New Roman"/>
                <w:w w:val="110"/>
                <w:sz w:val="22"/>
                <w:szCs w:val="22"/>
              </w:rPr>
              <w:t>(pp. 59-97). Auckland: Auckland</w:t>
            </w:r>
            <w:r w:rsidRPr="003B1354">
              <w:rPr>
                <w:rFonts w:cs="Times New Roman"/>
                <w:spacing w:val="-18"/>
                <w:w w:val="110"/>
                <w:sz w:val="22"/>
                <w:szCs w:val="22"/>
              </w:rPr>
              <w:t xml:space="preserve"> </w:t>
            </w:r>
            <w:r w:rsidRPr="003B1354">
              <w:rPr>
                <w:rFonts w:cs="Times New Roman"/>
                <w:w w:val="110"/>
                <w:sz w:val="22"/>
                <w:szCs w:val="22"/>
              </w:rPr>
              <w:t xml:space="preserve">University Press. </w:t>
            </w:r>
          </w:p>
          <w:p w:rsidR="00694D30" w:rsidRPr="003B1354" w:rsidRDefault="00694D30" w:rsidP="00694D30">
            <w:pPr>
              <w:pStyle w:val="BodyText"/>
              <w:numPr>
                <w:ilvl w:val="0"/>
                <w:numId w:val="15"/>
              </w:numPr>
              <w:spacing w:after="60"/>
              <w:ind w:left="463" w:right="149" w:hanging="357"/>
              <w:rPr>
                <w:rFonts w:cs="Times New Roman"/>
                <w:sz w:val="22"/>
                <w:szCs w:val="22"/>
              </w:rPr>
            </w:pPr>
            <w:r w:rsidRPr="003B1354">
              <w:rPr>
                <w:rFonts w:cs="Times New Roman"/>
                <w:w w:val="105"/>
                <w:sz w:val="22"/>
                <w:szCs w:val="22"/>
              </w:rPr>
              <w:t>Diaz, V.M. &amp; Kauanui, J. K. (2001). Native Pacific</w:t>
            </w:r>
            <w:r w:rsidRPr="003B1354">
              <w:rPr>
                <w:rFonts w:cs="Times New Roman"/>
                <w:spacing w:val="23"/>
                <w:w w:val="105"/>
                <w:sz w:val="22"/>
                <w:szCs w:val="22"/>
              </w:rPr>
              <w:t xml:space="preserve"> </w:t>
            </w:r>
            <w:r w:rsidRPr="003B1354">
              <w:rPr>
                <w:rFonts w:cs="Times New Roman"/>
                <w:w w:val="105"/>
                <w:sz w:val="22"/>
                <w:szCs w:val="22"/>
              </w:rPr>
              <w:t>Studies</w:t>
            </w:r>
            <w:r w:rsidRPr="003B1354">
              <w:rPr>
                <w:rFonts w:cs="Times New Roman"/>
                <w:spacing w:val="23"/>
                <w:w w:val="105"/>
                <w:sz w:val="22"/>
                <w:szCs w:val="22"/>
              </w:rPr>
              <w:t xml:space="preserve"> </w:t>
            </w:r>
            <w:r w:rsidRPr="003B1354">
              <w:rPr>
                <w:rFonts w:cs="Times New Roman"/>
                <w:w w:val="105"/>
                <w:sz w:val="22"/>
                <w:szCs w:val="22"/>
              </w:rPr>
              <w:t>on</w:t>
            </w:r>
            <w:r w:rsidRPr="003B1354">
              <w:rPr>
                <w:rFonts w:cs="Times New Roman"/>
                <w:spacing w:val="23"/>
                <w:w w:val="105"/>
                <w:sz w:val="22"/>
                <w:szCs w:val="22"/>
              </w:rPr>
              <w:t xml:space="preserve"> </w:t>
            </w:r>
            <w:r w:rsidRPr="003B1354">
              <w:rPr>
                <w:rFonts w:cs="Times New Roman"/>
                <w:w w:val="105"/>
                <w:sz w:val="22"/>
                <w:szCs w:val="22"/>
              </w:rPr>
              <w:t>the</w:t>
            </w:r>
            <w:r w:rsidRPr="003B1354">
              <w:rPr>
                <w:rFonts w:cs="Times New Roman"/>
                <w:spacing w:val="23"/>
                <w:w w:val="105"/>
                <w:sz w:val="22"/>
                <w:szCs w:val="22"/>
              </w:rPr>
              <w:t xml:space="preserve"> </w:t>
            </w:r>
            <w:r w:rsidRPr="003B1354">
              <w:rPr>
                <w:rFonts w:cs="Times New Roman"/>
                <w:w w:val="105"/>
                <w:sz w:val="22"/>
                <w:szCs w:val="22"/>
              </w:rPr>
              <w:t xml:space="preserve">Edge. </w:t>
            </w:r>
            <w:r w:rsidRPr="003B1354">
              <w:rPr>
                <w:rFonts w:cs="Times New Roman"/>
                <w:i/>
                <w:w w:val="105"/>
                <w:sz w:val="22"/>
                <w:szCs w:val="22"/>
              </w:rPr>
              <w:t>The</w:t>
            </w:r>
            <w:r w:rsidRPr="003B1354">
              <w:rPr>
                <w:rFonts w:cs="Times New Roman"/>
                <w:i/>
                <w:spacing w:val="21"/>
                <w:w w:val="105"/>
                <w:sz w:val="22"/>
                <w:szCs w:val="22"/>
              </w:rPr>
              <w:t xml:space="preserve"> </w:t>
            </w:r>
            <w:r w:rsidRPr="003B1354">
              <w:rPr>
                <w:rFonts w:cs="Times New Roman"/>
                <w:i/>
                <w:w w:val="105"/>
                <w:sz w:val="22"/>
                <w:szCs w:val="22"/>
              </w:rPr>
              <w:t>Contemporary</w:t>
            </w:r>
            <w:r w:rsidRPr="003B1354">
              <w:rPr>
                <w:rFonts w:cs="Times New Roman"/>
                <w:i/>
                <w:spacing w:val="23"/>
                <w:w w:val="105"/>
                <w:sz w:val="22"/>
                <w:szCs w:val="22"/>
              </w:rPr>
              <w:t xml:space="preserve"> </w:t>
            </w:r>
            <w:r w:rsidRPr="003B1354">
              <w:rPr>
                <w:rFonts w:cs="Times New Roman"/>
                <w:i/>
                <w:w w:val="105"/>
                <w:sz w:val="22"/>
                <w:szCs w:val="22"/>
              </w:rPr>
              <w:t>Pacific</w:t>
            </w:r>
            <w:r w:rsidRPr="003B1354">
              <w:rPr>
                <w:rFonts w:cs="Times New Roman"/>
                <w:i/>
                <w:spacing w:val="-44"/>
                <w:w w:val="105"/>
                <w:sz w:val="22"/>
                <w:szCs w:val="22"/>
              </w:rPr>
              <w:t xml:space="preserve"> </w:t>
            </w:r>
            <w:r w:rsidRPr="003B1354">
              <w:rPr>
                <w:rFonts w:cs="Times New Roman"/>
                <w:w w:val="105"/>
                <w:sz w:val="22"/>
                <w:szCs w:val="22"/>
              </w:rPr>
              <w:t>13(2), 315-342.</w:t>
            </w:r>
          </w:p>
        </w:tc>
      </w:tr>
      <w:tr w:rsidR="00694D30" w:rsidRPr="003B1354" w:rsidTr="003817EC">
        <w:trPr>
          <w:trHeight w:hRule="exact" w:val="4702"/>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ind w:left="156"/>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19</w:t>
            </w:r>
            <w:r w:rsidRPr="003B1354">
              <w:rPr>
                <w:rFonts w:ascii="Times New Roman" w:hAnsi="Times New Roman" w:cs="Times New Roman"/>
                <w:color w:val="000000" w:themeColor="text1"/>
                <w:spacing w:val="9"/>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ind w:left="156"/>
              <w:rPr>
                <w:rFonts w:ascii="Times New Roman" w:hAnsi="Times New Roman" w:cs="Times New Roman"/>
                <w:color w:val="000000" w:themeColor="text1"/>
              </w:rPr>
            </w:pPr>
            <w:r w:rsidRPr="003B1354">
              <w:rPr>
                <w:rFonts w:ascii="Times New Roman" w:hAnsi="Times New Roman" w:cs="Times New Roman"/>
                <w:color w:val="000000" w:themeColor="text1"/>
                <w:w w:val="115"/>
              </w:rPr>
              <w:t>Marsters</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694D30">
            <w:pPr>
              <w:pStyle w:val="TableParagraph"/>
              <w:numPr>
                <w:ilvl w:val="1"/>
                <w:numId w:val="6"/>
              </w:numPr>
              <w:tabs>
                <w:tab w:val="left" w:pos="491"/>
              </w:tabs>
              <w:spacing w:after="120"/>
              <w:ind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 xml:space="preserve">Researching Pacific Health and Wellbeing </w:t>
            </w:r>
          </w:p>
          <w:p w:rsidR="00694D30" w:rsidRPr="003B1354" w:rsidRDefault="00694D30" w:rsidP="00694D30">
            <w:pPr>
              <w:widowControl/>
              <w:numPr>
                <w:ilvl w:val="0"/>
                <w:numId w:val="26"/>
              </w:numPr>
              <w:ind w:left="459" w:right="149" w:hanging="357"/>
              <w:rPr>
                <w:rFonts w:ascii="Times New Roman" w:hAnsi="Times New Roman" w:cs="Times New Roman"/>
                <w:i/>
                <w:color w:val="000000"/>
              </w:rPr>
            </w:pPr>
            <w:r w:rsidRPr="003B1354">
              <w:rPr>
                <w:rFonts w:ascii="Times New Roman" w:hAnsi="Times New Roman" w:cs="Times New Roman"/>
                <w:i/>
                <w:color w:val="000000"/>
              </w:rPr>
              <w:t>In general, how do Pacific peoples perceive health and wellbeing?</w:t>
            </w:r>
          </w:p>
          <w:p w:rsidR="00694D30" w:rsidRPr="003B1354" w:rsidRDefault="00694D30" w:rsidP="00694D30">
            <w:pPr>
              <w:widowControl/>
              <w:numPr>
                <w:ilvl w:val="0"/>
                <w:numId w:val="26"/>
              </w:numPr>
              <w:spacing w:before="100" w:beforeAutospacing="1" w:after="100" w:afterAutospacing="1"/>
              <w:ind w:left="463" w:right="149"/>
              <w:rPr>
                <w:rFonts w:ascii="Times New Roman" w:hAnsi="Times New Roman" w:cs="Times New Roman"/>
                <w:i/>
                <w:color w:val="000000"/>
              </w:rPr>
            </w:pPr>
            <w:r w:rsidRPr="003B1354">
              <w:rPr>
                <w:rFonts w:ascii="Times New Roman" w:hAnsi="Times New Roman" w:cs="Times New Roman"/>
                <w:i/>
                <w:color w:val="000000"/>
              </w:rPr>
              <w:t>What are the main health and wellbeing challenges facing Pacific communities in Aotearoa?</w:t>
            </w:r>
          </w:p>
          <w:p w:rsidR="00694D30" w:rsidRPr="003B1354" w:rsidRDefault="00694D30" w:rsidP="00694D30">
            <w:pPr>
              <w:widowControl/>
              <w:numPr>
                <w:ilvl w:val="0"/>
                <w:numId w:val="26"/>
              </w:numPr>
              <w:spacing w:after="120"/>
              <w:ind w:left="459" w:right="149" w:hanging="357"/>
              <w:rPr>
                <w:rFonts w:ascii="Times New Roman" w:hAnsi="Times New Roman" w:cs="Times New Roman"/>
                <w:i/>
                <w:color w:val="000000"/>
              </w:rPr>
            </w:pPr>
            <w:r w:rsidRPr="003B1354">
              <w:rPr>
                <w:rFonts w:ascii="Times New Roman" w:hAnsi="Times New Roman" w:cs="Times New Roman"/>
                <w:i/>
                <w:color w:val="000000"/>
              </w:rPr>
              <w:t>What are the central beliefs and values of Pacific approaches to health research?</w:t>
            </w:r>
          </w:p>
          <w:p w:rsidR="00694D30" w:rsidRPr="003B1354" w:rsidRDefault="00694D30" w:rsidP="00694D30">
            <w:pPr>
              <w:pStyle w:val="BodyText"/>
              <w:numPr>
                <w:ilvl w:val="0"/>
                <w:numId w:val="27"/>
              </w:numPr>
              <w:ind w:left="463" w:right="149"/>
              <w:rPr>
                <w:rFonts w:cs="Times New Roman"/>
                <w:sz w:val="22"/>
                <w:szCs w:val="22"/>
              </w:rPr>
            </w:pPr>
            <w:r w:rsidRPr="003B1354">
              <w:rPr>
                <w:rFonts w:cs="Times New Roman"/>
                <w:w w:val="110"/>
                <w:sz w:val="22"/>
                <w:szCs w:val="22"/>
              </w:rPr>
              <w:t xml:space="preserve">Section 2: Defining Pacific Health Research. </w:t>
            </w:r>
            <w:r w:rsidRPr="003B1354">
              <w:rPr>
                <w:rFonts w:cs="Times New Roman"/>
                <w:i/>
                <w:w w:val="110"/>
                <w:sz w:val="22"/>
                <w:szCs w:val="22"/>
              </w:rPr>
              <w:t xml:space="preserve">Pacific Health Research Guidelines, </w:t>
            </w:r>
            <w:r w:rsidRPr="003B1354">
              <w:rPr>
                <w:rFonts w:cs="Times New Roman"/>
                <w:w w:val="110"/>
                <w:sz w:val="22"/>
                <w:szCs w:val="22"/>
              </w:rPr>
              <w:t>Health Research Council</w:t>
            </w:r>
            <w:r>
              <w:rPr>
                <w:rFonts w:cs="Times New Roman"/>
                <w:w w:val="110"/>
                <w:sz w:val="22"/>
                <w:szCs w:val="22"/>
              </w:rPr>
              <w:t>.</w:t>
            </w:r>
          </w:p>
          <w:p w:rsidR="00694D30" w:rsidRPr="003B1354" w:rsidRDefault="00694D30" w:rsidP="00694D30">
            <w:pPr>
              <w:pStyle w:val="BodyText"/>
              <w:numPr>
                <w:ilvl w:val="0"/>
                <w:numId w:val="27"/>
              </w:numPr>
              <w:ind w:left="463" w:right="149"/>
              <w:rPr>
                <w:rFonts w:cs="Times New Roman"/>
                <w:sz w:val="22"/>
                <w:szCs w:val="22"/>
              </w:rPr>
            </w:pPr>
            <w:r w:rsidRPr="003B1354">
              <w:rPr>
                <w:rFonts w:cs="Times New Roman"/>
                <w:w w:val="110"/>
                <w:sz w:val="22"/>
                <w:szCs w:val="22"/>
              </w:rPr>
              <w:t xml:space="preserve">“Health” and “Wellbeing.” In </w:t>
            </w:r>
            <w:r w:rsidRPr="003B1354">
              <w:rPr>
                <w:rFonts w:cs="Times New Roman"/>
                <w:i/>
                <w:w w:val="110"/>
                <w:sz w:val="22"/>
                <w:szCs w:val="22"/>
              </w:rPr>
              <w:t>Contemporary Pacific Status Report: a snapshot of Pacific peoples in New Zealand</w:t>
            </w:r>
            <w:r w:rsidRPr="003B1354">
              <w:rPr>
                <w:rFonts w:cs="Times New Roman"/>
                <w:w w:val="110"/>
                <w:sz w:val="22"/>
                <w:szCs w:val="22"/>
              </w:rPr>
              <w:t xml:space="preserve"> (pp. 44-55). Wellington: Ministry for Pacific Peoples.</w:t>
            </w:r>
          </w:p>
          <w:p w:rsidR="00694D30" w:rsidRPr="003B1354" w:rsidRDefault="00694D30" w:rsidP="00694D30">
            <w:pPr>
              <w:pStyle w:val="BodyText"/>
              <w:numPr>
                <w:ilvl w:val="0"/>
                <w:numId w:val="27"/>
              </w:numPr>
              <w:ind w:left="463" w:right="149"/>
              <w:rPr>
                <w:rFonts w:cs="Times New Roman"/>
                <w:sz w:val="22"/>
                <w:szCs w:val="22"/>
              </w:rPr>
            </w:pPr>
            <w:r w:rsidRPr="003B1354">
              <w:rPr>
                <w:rFonts w:cs="Times New Roman"/>
                <w:sz w:val="22"/>
                <w:szCs w:val="22"/>
              </w:rPr>
              <w:t xml:space="preserve">Johansson Fua, S. (2014). Kakala Research Framework: A garland in celebration of a decade of rethinking education. In M. `Otunuku, U. Nabobo-Baba &amp; S. Johansson Fua (Eds.), </w:t>
            </w:r>
            <w:r w:rsidRPr="003B1354">
              <w:rPr>
                <w:rFonts w:cs="Times New Roman"/>
                <w:i/>
                <w:sz w:val="22"/>
                <w:szCs w:val="22"/>
              </w:rPr>
              <w:t>Of Waves, Winds and Wonderful Things: A decade of rethinking education</w:t>
            </w:r>
            <w:r w:rsidRPr="003B1354">
              <w:rPr>
                <w:rFonts w:cs="Times New Roman"/>
                <w:sz w:val="22"/>
                <w:szCs w:val="22"/>
              </w:rPr>
              <w:t>, (pp.53-57). Suva: University of the South Pacific Press.</w:t>
            </w:r>
          </w:p>
        </w:tc>
      </w:tr>
      <w:tr w:rsidR="00694D30" w:rsidRPr="003B1354" w:rsidTr="003817EC">
        <w:trPr>
          <w:trHeight w:hRule="exact" w:val="2339"/>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lastRenderedPageBreak/>
              <w:t>22</w:t>
            </w:r>
            <w:r w:rsidRPr="003B1354">
              <w:rPr>
                <w:rFonts w:ascii="Times New Roman" w:hAnsi="Times New Roman" w:cs="Times New Roman"/>
                <w:color w:val="000000" w:themeColor="text1"/>
                <w:spacing w:val="9"/>
                <w:w w:val="110"/>
              </w:rPr>
              <w:t xml:space="preserve"> </w:t>
            </w:r>
            <w:r w:rsidRPr="003B1354">
              <w:rPr>
                <w:rFonts w:ascii="Times New Roman" w:hAnsi="Times New Roman" w:cs="Times New Roman"/>
                <w:color w:val="000000" w:themeColor="text1"/>
                <w:w w:val="110"/>
              </w:rPr>
              <w:t>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McCartney</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694D30">
            <w:pPr>
              <w:pStyle w:val="TableParagraph"/>
              <w:numPr>
                <w:ilvl w:val="1"/>
                <w:numId w:val="6"/>
              </w:numPr>
              <w:spacing w:after="120" w:line="262" w:lineRule="auto"/>
              <w:ind w:left="460" w:right="149" w:hanging="386"/>
              <w:rPr>
                <w:rFonts w:ascii="Times New Roman" w:hAnsi="Times New Roman" w:cs="Times New Roman"/>
                <w:color w:val="000000" w:themeColor="text1"/>
                <w:w w:val="115"/>
              </w:rPr>
            </w:pPr>
            <w:r w:rsidRPr="003B1354">
              <w:rPr>
                <w:rFonts w:ascii="Times New Roman" w:hAnsi="Times New Roman" w:cs="Times New Roman"/>
                <w:color w:val="000000" w:themeColor="text1"/>
                <w:w w:val="115"/>
              </w:rPr>
              <w:t>Pacific Film and Visual Production</w:t>
            </w:r>
          </w:p>
          <w:p w:rsidR="00694D30" w:rsidRPr="003B1354" w:rsidRDefault="00694D30" w:rsidP="00694D30">
            <w:pPr>
              <w:pStyle w:val="ListParagraph"/>
              <w:numPr>
                <w:ilvl w:val="0"/>
                <w:numId w:val="11"/>
              </w:numPr>
              <w:spacing w:after="120"/>
              <w:ind w:left="463" w:right="149" w:hanging="357"/>
              <w:rPr>
                <w:rFonts w:ascii="Times New Roman" w:hAnsi="Times New Roman" w:cs="Times New Roman"/>
                <w:i/>
              </w:rPr>
            </w:pPr>
            <w:r w:rsidRPr="003B1354">
              <w:rPr>
                <w:rFonts w:ascii="Times New Roman" w:hAnsi="Times New Roman" w:cs="Times New Roman"/>
                <w:i/>
                <w:color w:val="000000"/>
              </w:rPr>
              <w:t>What challenges do Pacific filmmakers encounter when making films?</w:t>
            </w:r>
          </w:p>
          <w:p w:rsidR="00694D30" w:rsidRPr="003B1354" w:rsidRDefault="00694D30" w:rsidP="00694D30">
            <w:pPr>
              <w:pStyle w:val="BodyText"/>
              <w:numPr>
                <w:ilvl w:val="0"/>
                <w:numId w:val="17"/>
              </w:numPr>
              <w:ind w:left="463" w:right="149"/>
              <w:rPr>
                <w:rFonts w:cs="Times New Roman"/>
                <w:sz w:val="22"/>
                <w:szCs w:val="22"/>
              </w:rPr>
            </w:pPr>
            <w:r w:rsidRPr="003B1354">
              <w:rPr>
                <w:rFonts w:cs="Times New Roman"/>
                <w:sz w:val="22"/>
                <w:szCs w:val="22"/>
                <w:shd w:val="clear" w:color="auto" w:fill="FFFFFF"/>
              </w:rPr>
              <w:t xml:space="preserve">Hereniko, V. (2008, September). </w:t>
            </w:r>
            <w:r w:rsidRPr="003B1354">
              <w:rPr>
                <w:rFonts w:cs="Times New Roman"/>
                <w:i/>
                <w:sz w:val="22"/>
                <w:szCs w:val="22"/>
                <w:shd w:val="clear" w:color="auto" w:fill="FFFFFF"/>
              </w:rPr>
              <w:t xml:space="preserve">Cultural Translation and Filmmaking in the Pacific. </w:t>
            </w:r>
            <w:r w:rsidRPr="003B1354">
              <w:rPr>
                <w:rFonts w:cs="Times New Roman"/>
                <w:sz w:val="22"/>
                <w:szCs w:val="22"/>
                <w:shd w:val="clear" w:color="auto" w:fill="FFFFFF"/>
              </w:rPr>
              <w:t>Paper presented at University of Hawaii Manoa International Symposium 'Folktales and Fairy Tales: Translation, Colonialism, and Cinema', Honolulu.</w:t>
            </w:r>
            <w:r w:rsidRPr="003B1354">
              <w:rPr>
                <w:rStyle w:val="apple-converted-space"/>
                <w:rFonts w:cs="Times New Roman"/>
                <w:color w:val="000000" w:themeColor="text1"/>
                <w:sz w:val="22"/>
                <w:szCs w:val="22"/>
                <w:shd w:val="clear" w:color="auto" w:fill="FFFFFF"/>
              </w:rPr>
              <w:t> </w:t>
            </w:r>
            <w:hyperlink r:id="rId8" w:history="1">
              <w:r w:rsidRPr="003B1354">
                <w:rPr>
                  <w:rStyle w:val="Hyperlink"/>
                  <w:rFonts w:cs="Times New Roman"/>
                  <w:color w:val="000000" w:themeColor="text1"/>
                  <w:sz w:val="22"/>
                  <w:szCs w:val="22"/>
                  <w:shd w:val="clear" w:color="auto" w:fill="FFFFFF"/>
                </w:rPr>
                <w:t>http://scholarspace.manoa.hawaii.edu/handle/10125/16455</w:t>
              </w:r>
            </w:hyperlink>
          </w:p>
          <w:p w:rsidR="00694D30" w:rsidRPr="003B1354" w:rsidRDefault="00694D30" w:rsidP="003817EC">
            <w:pPr>
              <w:pStyle w:val="TableParagraph"/>
              <w:spacing w:before="5" w:line="261" w:lineRule="auto"/>
              <w:ind w:left="71" w:right="149"/>
              <w:rPr>
                <w:rFonts w:ascii="Times New Roman" w:hAnsi="Times New Roman" w:cs="Times New Roman"/>
                <w:color w:val="000000" w:themeColor="text1"/>
                <w:w w:val="115"/>
              </w:rPr>
            </w:pPr>
          </w:p>
        </w:tc>
      </w:tr>
      <w:tr w:rsidR="00694D30" w:rsidRPr="003B1354" w:rsidTr="003817EC">
        <w:trPr>
          <w:trHeight w:hRule="exact" w:val="274"/>
        </w:trPr>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Unit</w:t>
            </w:r>
            <w:r w:rsidRPr="003B1354">
              <w:rPr>
                <w:rFonts w:ascii="Times New Roman" w:hAnsi="Times New Roman" w:cs="Times New Roman"/>
                <w:color w:val="000000" w:themeColor="text1"/>
                <w:spacing w:val="3"/>
                <w:w w:val="110"/>
              </w:rPr>
              <w:t xml:space="preserve"> </w:t>
            </w:r>
            <w:r w:rsidRPr="003B1354">
              <w:rPr>
                <w:rFonts w:ascii="Times New Roman" w:hAnsi="Times New Roman" w:cs="Times New Roman"/>
                <w:color w:val="000000" w:themeColor="text1"/>
                <w:w w:val="110"/>
              </w:rPr>
              <w:t>2</w:t>
            </w: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5"/>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Pacific</w:t>
            </w:r>
            <w:r w:rsidRPr="003B1354">
              <w:rPr>
                <w:rFonts w:ascii="Times New Roman" w:hAnsi="Times New Roman" w:cs="Times New Roman"/>
                <w:color w:val="000000" w:themeColor="text1"/>
                <w:spacing w:val="12"/>
                <w:w w:val="110"/>
              </w:rPr>
              <w:t xml:space="preserve"> </w:t>
            </w:r>
            <w:r w:rsidRPr="003B1354">
              <w:rPr>
                <w:rFonts w:ascii="Times New Roman" w:hAnsi="Times New Roman" w:cs="Times New Roman"/>
                <w:color w:val="000000" w:themeColor="text1"/>
                <w:w w:val="110"/>
              </w:rPr>
              <w:t>Thinkers</w:t>
            </w:r>
          </w:p>
        </w:tc>
      </w:tr>
      <w:tr w:rsidR="00694D30" w:rsidRPr="003B1354" w:rsidTr="003817EC">
        <w:trPr>
          <w:trHeight w:hRule="exact" w:val="1659"/>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26 March</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CE51BA" w:rsidRDefault="00694D30" w:rsidP="00694D30">
            <w:pPr>
              <w:pStyle w:val="TableParagraph"/>
              <w:numPr>
                <w:ilvl w:val="1"/>
                <w:numId w:val="5"/>
              </w:numPr>
              <w:tabs>
                <w:tab w:val="left" w:pos="436"/>
              </w:tabs>
              <w:spacing w:after="120"/>
              <w:ind w:left="456" w:right="149" w:hanging="425"/>
              <w:jc w:val="both"/>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The Development of Pacific Studies</w:t>
            </w:r>
          </w:p>
          <w:p w:rsidR="00694D30" w:rsidRPr="00CE51BA" w:rsidRDefault="00694D30" w:rsidP="00694D30">
            <w:pPr>
              <w:pStyle w:val="TableParagraph"/>
              <w:numPr>
                <w:ilvl w:val="0"/>
                <w:numId w:val="11"/>
              </w:numPr>
              <w:tabs>
                <w:tab w:val="left" w:pos="436"/>
              </w:tabs>
              <w:spacing w:after="120"/>
              <w:ind w:left="427" w:right="149"/>
              <w:jc w:val="both"/>
              <w:rPr>
                <w:rFonts w:ascii="Times New Roman" w:eastAsia="Times New Roman" w:hAnsi="Times New Roman" w:cs="Times New Roman"/>
                <w:i/>
                <w:color w:val="000000" w:themeColor="text1"/>
              </w:rPr>
            </w:pPr>
            <w:r w:rsidRPr="00CE51BA">
              <w:rPr>
                <w:rFonts w:ascii="Times New Roman" w:hAnsi="Times New Roman" w:cs="Times New Roman"/>
                <w:i/>
                <w:color w:val="000000" w:themeColor="text1"/>
                <w:w w:val="110"/>
              </w:rPr>
              <w:t>How did we get here? How might we trace some of the genealogies of Pacific Studies?</w:t>
            </w:r>
          </w:p>
          <w:p w:rsidR="00694D30" w:rsidRPr="003B1354" w:rsidRDefault="00694D30" w:rsidP="00694D30">
            <w:pPr>
              <w:pStyle w:val="BodyText"/>
              <w:numPr>
                <w:ilvl w:val="0"/>
                <w:numId w:val="18"/>
              </w:numPr>
              <w:spacing w:after="60"/>
              <w:ind w:left="463" w:right="149" w:hanging="357"/>
              <w:rPr>
                <w:rFonts w:cs="Times New Roman"/>
                <w:sz w:val="22"/>
                <w:szCs w:val="22"/>
              </w:rPr>
            </w:pPr>
            <w:r w:rsidRPr="003B1354">
              <w:rPr>
                <w:rFonts w:cs="Times New Roman"/>
                <w:w w:val="110"/>
                <w:sz w:val="22"/>
                <w:szCs w:val="22"/>
              </w:rPr>
              <w:t>Wesley-Smith,</w:t>
            </w:r>
            <w:r w:rsidRPr="003B1354">
              <w:rPr>
                <w:rFonts w:cs="Times New Roman"/>
                <w:spacing w:val="9"/>
                <w:w w:val="110"/>
                <w:sz w:val="22"/>
                <w:szCs w:val="22"/>
              </w:rPr>
              <w:t xml:space="preserve"> </w:t>
            </w:r>
            <w:r w:rsidRPr="003B1354">
              <w:rPr>
                <w:rFonts w:cs="Times New Roman"/>
                <w:w w:val="110"/>
                <w:sz w:val="22"/>
                <w:szCs w:val="22"/>
              </w:rPr>
              <w:t>T.</w:t>
            </w:r>
            <w:r w:rsidRPr="003B1354">
              <w:rPr>
                <w:rFonts w:cs="Times New Roman"/>
                <w:spacing w:val="9"/>
                <w:w w:val="110"/>
                <w:sz w:val="22"/>
                <w:szCs w:val="22"/>
              </w:rPr>
              <w:t xml:space="preserve"> </w:t>
            </w:r>
            <w:r w:rsidRPr="003B1354">
              <w:rPr>
                <w:rFonts w:cs="Times New Roman"/>
                <w:w w:val="110"/>
                <w:sz w:val="22"/>
                <w:szCs w:val="22"/>
              </w:rPr>
              <w:t>(1995).</w:t>
            </w:r>
            <w:r w:rsidRPr="003B1354">
              <w:rPr>
                <w:rFonts w:cs="Times New Roman"/>
                <w:spacing w:val="9"/>
                <w:w w:val="110"/>
                <w:sz w:val="22"/>
                <w:szCs w:val="22"/>
              </w:rPr>
              <w:t xml:space="preserve"> </w:t>
            </w:r>
            <w:r w:rsidRPr="003B1354">
              <w:rPr>
                <w:rFonts w:cs="Times New Roman"/>
                <w:w w:val="110"/>
                <w:sz w:val="22"/>
                <w:szCs w:val="22"/>
              </w:rPr>
              <w:t>Rethinking</w:t>
            </w:r>
            <w:r w:rsidRPr="003B1354">
              <w:rPr>
                <w:rFonts w:cs="Times New Roman"/>
                <w:spacing w:val="10"/>
                <w:w w:val="110"/>
                <w:sz w:val="22"/>
                <w:szCs w:val="22"/>
              </w:rPr>
              <w:t xml:space="preserve"> </w:t>
            </w:r>
            <w:r w:rsidRPr="003B1354">
              <w:rPr>
                <w:rFonts w:cs="Times New Roman"/>
                <w:w w:val="110"/>
                <w:sz w:val="22"/>
                <w:szCs w:val="22"/>
              </w:rPr>
              <w:t>Pacific</w:t>
            </w:r>
            <w:r w:rsidRPr="003B1354">
              <w:rPr>
                <w:rFonts w:cs="Times New Roman"/>
                <w:spacing w:val="10"/>
                <w:w w:val="110"/>
                <w:sz w:val="22"/>
                <w:szCs w:val="22"/>
              </w:rPr>
              <w:t xml:space="preserve"> </w:t>
            </w:r>
            <w:r w:rsidRPr="003B1354">
              <w:rPr>
                <w:rFonts w:cs="Times New Roman"/>
                <w:w w:val="110"/>
                <w:sz w:val="22"/>
                <w:szCs w:val="22"/>
              </w:rPr>
              <w:t>Islands</w:t>
            </w:r>
            <w:r w:rsidRPr="003B1354">
              <w:rPr>
                <w:rFonts w:cs="Times New Roman"/>
                <w:spacing w:val="-52"/>
                <w:w w:val="110"/>
                <w:sz w:val="22"/>
                <w:szCs w:val="22"/>
              </w:rPr>
              <w:t xml:space="preserve"> </w:t>
            </w:r>
            <w:r w:rsidRPr="003B1354">
              <w:rPr>
                <w:rFonts w:cs="Times New Roman"/>
                <w:w w:val="110"/>
                <w:sz w:val="22"/>
                <w:szCs w:val="22"/>
              </w:rPr>
              <w:t xml:space="preserve">Studies. </w:t>
            </w:r>
            <w:r w:rsidRPr="003B1354">
              <w:rPr>
                <w:rFonts w:cs="Times New Roman"/>
                <w:i/>
                <w:w w:val="110"/>
                <w:sz w:val="22"/>
                <w:szCs w:val="22"/>
              </w:rPr>
              <w:t>Pacific Studies</w:t>
            </w:r>
            <w:r w:rsidRPr="003B1354">
              <w:rPr>
                <w:rFonts w:cs="Times New Roman"/>
                <w:w w:val="110"/>
                <w:sz w:val="22"/>
                <w:szCs w:val="22"/>
              </w:rPr>
              <w:t xml:space="preserve"> 18(2),</w:t>
            </w:r>
            <w:r w:rsidRPr="003B1354">
              <w:rPr>
                <w:rFonts w:cs="Times New Roman"/>
                <w:spacing w:val="-25"/>
                <w:w w:val="110"/>
                <w:sz w:val="22"/>
                <w:szCs w:val="22"/>
              </w:rPr>
              <w:t xml:space="preserve"> </w:t>
            </w:r>
            <w:r w:rsidRPr="003B1354">
              <w:rPr>
                <w:rFonts w:cs="Times New Roman"/>
                <w:w w:val="110"/>
                <w:sz w:val="22"/>
                <w:szCs w:val="22"/>
              </w:rPr>
              <w:t>115–136.</w:t>
            </w:r>
          </w:p>
        </w:tc>
      </w:tr>
      <w:tr w:rsidR="00694D30" w:rsidRPr="003B1354" w:rsidTr="003817EC">
        <w:trPr>
          <w:trHeight w:hRule="exact" w:val="1039"/>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29 March</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5" w:right="149"/>
              <w:jc w:val="center"/>
              <w:rPr>
                <w:rFonts w:ascii="Times New Roman" w:hAnsi="Times New Roman" w:cs="Times New Roman"/>
                <w:color w:val="000000" w:themeColor="text1"/>
              </w:rPr>
            </w:pPr>
          </w:p>
          <w:p w:rsidR="00694D30" w:rsidRPr="003B1354" w:rsidRDefault="00694D30" w:rsidP="003817EC">
            <w:pPr>
              <w:pStyle w:val="TableParagraph"/>
              <w:spacing w:before="5"/>
              <w:ind w:left="5" w:right="149"/>
              <w:jc w:val="center"/>
              <w:rPr>
                <w:rFonts w:ascii="Times New Roman" w:eastAsia="Times New Roman" w:hAnsi="Times New Roman" w:cs="Times New Roman"/>
                <w:color w:val="000000" w:themeColor="text1"/>
              </w:rPr>
            </w:pPr>
            <w:r w:rsidRPr="003B1354">
              <w:rPr>
                <w:rFonts w:ascii="Times New Roman" w:hAnsi="Times New Roman" w:cs="Times New Roman"/>
                <w:color w:val="000000" w:themeColor="text1"/>
              </w:rPr>
              <w:t>*****Midterm</w:t>
            </w:r>
            <w:r w:rsidRPr="003B1354">
              <w:rPr>
                <w:rFonts w:ascii="Times New Roman" w:hAnsi="Times New Roman" w:cs="Times New Roman"/>
                <w:color w:val="000000" w:themeColor="text1"/>
                <w:spacing w:val="28"/>
              </w:rPr>
              <w:t xml:space="preserve"> </w:t>
            </w:r>
            <w:r w:rsidRPr="003B1354">
              <w:rPr>
                <w:rFonts w:ascii="Times New Roman" w:hAnsi="Times New Roman" w:cs="Times New Roman"/>
                <w:color w:val="000000" w:themeColor="text1"/>
              </w:rPr>
              <w:t>Test*******</w:t>
            </w:r>
          </w:p>
          <w:p w:rsidR="00694D30" w:rsidRPr="003B1354" w:rsidRDefault="00694D30" w:rsidP="003817EC">
            <w:pPr>
              <w:pStyle w:val="TableParagraph"/>
              <w:spacing w:before="27" w:line="254" w:lineRule="auto"/>
              <w:ind w:right="149"/>
              <w:jc w:val="center"/>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In class, in lecture (45</w:t>
            </w:r>
            <w:r w:rsidRPr="003B1354">
              <w:rPr>
                <w:rFonts w:ascii="Times New Roman" w:hAnsi="Times New Roman" w:cs="Times New Roman"/>
                <w:color w:val="000000" w:themeColor="text1"/>
                <w:spacing w:val="22"/>
                <w:w w:val="110"/>
              </w:rPr>
              <w:t xml:space="preserve"> </w:t>
            </w:r>
            <w:r w:rsidRPr="003B1354">
              <w:rPr>
                <w:rFonts w:ascii="Times New Roman" w:hAnsi="Times New Roman" w:cs="Times New Roman"/>
                <w:color w:val="000000" w:themeColor="text1"/>
                <w:w w:val="110"/>
              </w:rPr>
              <w:t>minutes)</w:t>
            </w:r>
          </w:p>
        </w:tc>
      </w:tr>
      <w:tr w:rsidR="00694D30" w:rsidRPr="003B1354" w:rsidTr="003817EC">
        <w:trPr>
          <w:trHeight w:hRule="exact" w:val="830"/>
        </w:trPr>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120"/>
              <w:ind w:left="28" w:right="149"/>
              <w:jc w:val="center"/>
              <w:rPr>
                <w:rFonts w:ascii="Times New Roman" w:hAnsi="Times New Roman" w:cs="Times New Roman"/>
                <w:color w:val="000000" w:themeColor="text1"/>
                <w:w w:val="113"/>
              </w:rPr>
            </w:pPr>
            <w:r w:rsidRPr="003B1354">
              <w:rPr>
                <w:rFonts w:ascii="Times New Roman" w:hAnsi="Times New Roman" w:cs="Times New Roman"/>
                <w:color w:val="000000" w:themeColor="text1"/>
                <w:w w:val="110"/>
              </w:rPr>
              <w:t>Mid-Semester</w:t>
            </w:r>
            <w:r w:rsidRPr="003B1354">
              <w:rPr>
                <w:rFonts w:ascii="Times New Roman" w:hAnsi="Times New Roman" w:cs="Times New Roman"/>
                <w:color w:val="000000" w:themeColor="text1"/>
                <w:spacing w:val="-1"/>
                <w:w w:val="110"/>
              </w:rPr>
              <w:t xml:space="preserve"> </w:t>
            </w:r>
            <w:r w:rsidRPr="003B1354">
              <w:rPr>
                <w:rFonts w:ascii="Times New Roman" w:hAnsi="Times New Roman" w:cs="Times New Roman"/>
                <w:color w:val="000000" w:themeColor="text1"/>
                <w:w w:val="110"/>
              </w:rPr>
              <w:t>Break</w:t>
            </w:r>
          </w:p>
          <w:p w:rsidR="00694D30" w:rsidRPr="003B1354" w:rsidRDefault="00694D30" w:rsidP="003817EC">
            <w:pPr>
              <w:pStyle w:val="TableParagraph"/>
              <w:spacing w:after="120"/>
              <w:ind w:left="6" w:right="149"/>
              <w:jc w:val="center"/>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(March 30 -</w:t>
            </w:r>
            <w:r w:rsidRPr="003B1354">
              <w:rPr>
                <w:rFonts w:ascii="Times New Roman" w:hAnsi="Times New Roman" w:cs="Times New Roman"/>
                <w:color w:val="000000" w:themeColor="text1"/>
                <w:spacing w:val="-14"/>
                <w:w w:val="110"/>
              </w:rPr>
              <w:t xml:space="preserve"> </w:t>
            </w:r>
            <w:r w:rsidRPr="003B1354">
              <w:rPr>
                <w:rFonts w:ascii="Times New Roman" w:hAnsi="Times New Roman" w:cs="Times New Roman"/>
                <w:color w:val="000000" w:themeColor="text1"/>
                <w:w w:val="110"/>
              </w:rPr>
              <w:t>April</w:t>
            </w:r>
            <w:r w:rsidRPr="003B1354">
              <w:rPr>
                <w:rFonts w:ascii="Times New Roman" w:hAnsi="Times New Roman" w:cs="Times New Roman"/>
                <w:color w:val="000000" w:themeColor="text1"/>
                <w:spacing w:val="-14"/>
                <w:w w:val="110"/>
              </w:rPr>
              <w:t xml:space="preserve"> </w:t>
            </w:r>
            <w:r w:rsidRPr="003B1354">
              <w:rPr>
                <w:rFonts w:ascii="Times New Roman" w:hAnsi="Times New Roman" w:cs="Times New Roman"/>
                <w:color w:val="000000" w:themeColor="text1"/>
                <w:w w:val="110"/>
              </w:rPr>
              <w:t>14,</w:t>
            </w:r>
            <w:r w:rsidRPr="003B1354">
              <w:rPr>
                <w:rFonts w:ascii="Times New Roman" w:hAnsi="Times New Roman" w:cs="Times New Roman"/>
                <w:color w:val="000000" w:themeColor="text1"/>
                <w:spacing w:val="-14"/>
                <w:w w:val="110"/>
              </w:rPr>
              <w:t xml:space="preserve"> </w:t>
            </w:r>
            <w:r w:rsidRPr="003B1354">
              <w:rPr>
                <w:rFonts w:ascii="Times New Roman" w:hAnsi="Times New Roman" w:cs="Times New Roman"/>
                <w:color w:val="000000" w:themeColor="text1"/>
                <w:w w:val="110"/>
              </w:rPr>
              <w:t>2018)</w:t>
            </w:r>
          </w:p>
        </w:tc>
      </w:tr>
      <w:tr w:rsidR="00694D30" w:rsidRPr="003B1354" w:rsidTr="003817EC">
        <w:trPr>
          <w:trHeight w:hRule="exact" w:val="3136"/>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16 April</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Anae</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694D30">
            <w:pPr>
              <w:pStyle w:val="TableParagraph"/>
              <w:numPr>
                <w:ilvl w:val="1"/>
                <w:numId w:val="4"/>
              </w:numPr>
              <w:tabs>
                <w:tab w:val="left" w:pos="436"/>
              </w:tabs>
              <w:spacing w:after="120"/>
              <w:ind w:right="149" w:hanging="404"/>
              <w:rPr>
                <w:rFonts w:ascii="Times New Roman" w:eastAsia="Times New Roman" w:hAnsi="Times New Roman" w:cs="Times New Roman"/>
                <w:color w:val="000000" w:themeColor="text1"/>
              </w:rPr>
            </w:pPr>
            <w:r w:rsidRPr="003B1354">
              <w:rPr>
                <w:rFonts w:ascii="Times New Roman" w:eastAsia="Times New Roman" w:hAnsi="Times New Roman" w:cs="Times New Roman"/>
                <w:color w:val="000000" w:themeColor="text1"/>
                <w:w w:val="110"/>
              </w:rPr>
              <w:t>Epeli Hau’ofa</w:t>
            </w:r>
          </w:p>
          <w:p w:rsidR="00694D30" w:rsidRPr="003B1354" w:rsidRDefault="00694D30" w:rsidP="00694D30">
            <w:pPr>
              <w:pStyle w:val="ListParagraph"/>
              <w:numPr>
                <w:ilvl w:val="0"/>
                <w:numId w:val="9"/>
              </w:numPr>
              <w:ind w:left="463" w:right="149"/>
              <w:rPr>
                <w:rStyle w:val="apple-converted-space"/>
                <w:rFonts w:ascii="Times New Roman" w:hAnsi="Times New Roman" w:cs="Times New Roman"/>
                <w:i/>
                <w:color w:val="000000" w:themeColor="text1"/>
              </w:rPr>
            </w:pPr>
            <w:r w:rsidRPr="003B1354">
              <w:rPr>
                <w:rFonts w:ascii="Times New Roman" w:hAnsi="Times New Roman" w:cs="Times New Roman"/>
                <w:i/>
                <w:color w:val="000000" w:themeColor="text1"/>
                <w:shd w:val="clear" w:color="auto" w:fill="FFFFFF"/>
              </w:rPr>
              <w:t>What theoretical contribution(s) does Epeli Hau’ofa make to Pacific Studies?</w:t>
            </w:r>
            <w:r w:rsidRPr="003B1354">
              <w:rPr>
                <w:rStyle w:val="apple-converted-space"/>
                <w:rFonts w:ascii="Times New Roman" w:hAnsi="Times New Roman" w:cs="Times New Roman"/>
                <w:i/>
                <w:color w:val="000000" w:themeColor="text1"/>
                <w:shd w:val="clear" w:color="auto" w:fill="FFFFFF"/>
              </w:rPr>
              <w:t> </w:t>
            </w:r>
          </w:p>
          <w:p w:rsidR="00694D30" w:rsidRPr="003B1354" w:rsidRDefault="00694D30" w:rsidP="00694D30">
            <w:pPr>
              <w:pStyle w:val="ListParagraph"/>
              <w:numPr>
                <w:ilvl w:val="0"/>
                <w:numId w:val="9"/>
              </w:numPr>
              <w:spacing w:after="120"/>
              <w:ind w:left="463" w:right="149" w:hanging="357"/>
              <w:rPr>
                <w:rFonts w:ascii="Times New Roman" w:hAnsi="Times New Roman" w:cs="Times New Roman"/>
                <w:i/>
                <w:color w:val="000000" w:themeColor="text1"/>
              </w:rPr>
            </w:pPr>
            <w:r w:rsidRPr="003B1354">
              <w:rPr>
                <w:rStyle w:val="apple-converted-space"/>
                <w:rFonts w:ascii="Times New Roman" w:hAnsi="Times New Roman" w:cs="Times New Roman"/>
                <w:i/>
                <w:shd w:val="clear" w:color="auto" w:fill="FFFFFF"/>
              </w:rPr>
              <w:t>What do we learn about his views from his fiction writing?</w:t>
            </w:r>
          </w:p>
          <w:p w:rsidR="00694D30" w:rsidRPr="003B1354" w:rsidRDefault="00694D30" w:rsidP="00694D30">
            <w:pPr>
              <w:pStyle w:val="BodyText"/>
              <w:numPr>
                <w:ilvl w:val="0"/>
                <w:numId w:val="19"/>
              </w:numPr>
              <w:spacing w:after="60"/>
              <w:ind w:left="463" w:right="149" w:hanging="357"/>
              <w:rPr>
                <w:rFonts w:cs="Times New Roman"/>
                <w:sz w:val="22"/>
                <w:szCs w:val="22"/>
              </w:rPr>
            </w:pPr>
            <w:r w:rsidRPr="003B1354">
              <w:rPr>
                <w:rFonts w:cs="Times New Roman"/>
                <w:w w:val="105"/>
                <w:sz w:val="22"/>
                <w:szCs w:val="22"/>
              </w:rPr>
              <w:t>Hau’ofa,</w:t>
            </w:r>
            <w:r w:rsidRPr="003B1354">
              <w:rPr>
                <w:rFonts w:cs="Times New Roman"/>
                <w:spacing w:val="25"/>
                <w:w w:val="105"/>
                <w:sz w:val="22"/>
                <w:szCs w:val="22"/>
              </w:rPr>
              <w:t xml:space="preserve"> </w:t>
            </w:r>
            <w:r w:rsidRPr="003B1354">
              <w:rPr>
                <w:rFonts w:cs="Times New Roman"/>
                <w:w w:val="105"/>
                <w:sz w:val="22"/>
                <w:szCs w:val="22"/>
              </w:rPr>
              <w:t xml:space="preserve">E. (1983). </w:t>
            </w:r>
            <w:r w:rsidRPr="003B1354">
              <w:rPr>
                <w:rFonts w:cs="Times New Roman"/>
                <w:i/>
                <w:w w:val="105"/>
                <w:sz w:val="22"/>
                <w:szCs w:val="22"/>
              </w:rPr>
              <w:t>Tales of the Tikongs</w:t>
            </w:r>
            <w:r w:rsidRPr="003B1354">
              <w:rPr>
                <w:rFonts w:cs="Times New Roman"/>
                <w:w w:val="105"/>
                <w:sz w:val="22"/>
                <w:szCs w:val="22"/>
              </w:rPr>
              <w:t xml:space="preserve"> (Read: The Seventh and Other Days, A Winding Road to Heaven, A Pilgrim’s Progress, The Wages of Sin, Blessed are the Meek, and Bo Peep’s Bells). Honolulu: University of Hawaii Press.</w:t>
            </w:r>
          </w:p>
          <w:p w:rsidR="00694D30" w:rsidRPr="003B1354" w:rsidRDefault="00694D30" w:rsidP="00694D30">
            <w:pPr>
              <w:pStyle w:val="BodyText"/>
              <w:numPr>
                <w:ilvl w:val="0"/>
                <w:numId w:val="19"/>
              </w:numPr>
              <w:spacing w:after="60"/>
              <w:ind w:left="463" w:right="149" w:hanging="357"/>
              <w:rPr>
                <w:rFonts w:cs="Times New Roman"/>
                <w:sz w:val="22"/>
                <w:szCs w:val="22"/>
              </w:rPr>
            </w:pPr>
            <w:r w:rsidRPr="003B1354">
              <w:rPr>
                <w:rFonts w:cs="Times New Roman"/>
                <w:w w:val="105"/>
                <w:sz w:val="22"/>
                <w:szCs w:val="22"/>
              </w:rPr>
              <w:t>Hau’ofa,</w:t>
            </w:r>
            <w:r w:rsidRPr="003B1354">
              <w:rPr>
                <w:rFonts w:cs="Times New Roman"/>
                <w:spacing w:val="25"/>
                <w:w w:val="105"/>
                <w:sz w:val="22"/>
                <w:szCs w:val="22"/>
              </w:rPr>
              <w:t xml:space="preserve"> </w:t>
            </w:r>
            <w:r w:rsidRPr="003B1354">
              <w:rPr>
                <w:rFonts w:cs="Times New Roman"/>
                <w:w w:val="105"/>
                <w:sz w:val="22"/>
                <w:szCs w:val="22"/>
              </w:rPr>
              <w:t>E.</w:t>
            </w:r>
            <w:r w:rsidRPr="003B1354">
              <w:rPr>
                <w:rFonts w:cs="Times New Roman"/>
                <w:spacing w:val="25"/>
                <w:w w:val="105"/>
                <w:sz w:val="22"/>
                <w:szCs w:val="22"/>
              </w:rPr>
              <w:t xml:space="preserve"> </w:t>
            </w:r>
            <w:r w:rsidRPr="003B1354">
              <w:rPr>
                <w:rFonts w:cs="Times New Roman"/>
                <w:w w:val="105"/>
                <w:sz w:val="22"/>
                <w:szCs w:val="22"/>
              </w:rPr>
              <w:t>(1994).</w:t>
            </w:r>
            <w:r w:rsidRPr="003B1354">
              <w:rPr>
                <w:rFonts w:cs="Times New Roman"/>
                <w:spacing w:val="25"/>
                <w:w w:val="105"/>
                <w:sz w:val="22"/>
                <w:szCs w:val="22"/>
              </w:rPr>
              <w:t xml:space="preserve"> </w:t>
            </w:r>
            <w:r w:rsidRPr="003B1354">
              <w:rPr>
                <w:rFonts w:cs="Times New Roman"/>
                <w:w w:val="105"/>
                <w:sz w:val="22"/>
                <w:szCs w:val="22"/>
              </w:rPr>
              <w:t>Our</w:t>
            </w:r>
            <w:r w:rsidRPr="003B1354">
              <w:rPr>
                <w:rFonts w:cs="Times New Roman"/>
                <w:spacing w:val="27"/>
                <w:w w:val="105"/>
                <w:sz w:val="22"/>
                <w:szCs w:val="22"/>
              </w:rPr>
              <w:t xml:space="preserve"> </w:t>
            </w:r>
            <w:r w:rsidRPr="003B1354">
              <w:rPr>
                <w:rFonts w:cs="Times New Roman"/>
                <w:w w:val="105"/>
                <w:sz w:val="22"/>
                <w:szCs w:val="22"/>
              </w:rPr>
              <w:t>Sea</w:t>
            </w:r>
            <w:r w:rsidRPr="003B1354">
              <w:rPr>
                <w:rFonts w:cs="Times New Roman"/>
                <w:spacing w:val="27"/>
                <w:w w:val="105"/>
                <w:sz w:val="22"/>
                <w:szCs w:val="22"/>
              </w:rPr>
              <w:t xml:space="preserve"> </w:t>
            </w:r>
            <w:r w:rsidRPr="003B1354">
              <w:rPr>
                <w:rFonts w:cs="Times New Roman"/>
                <w:w w:val="105"/>
                <w:sz w:val="22"/>
                <w:szCs w:val="22"/>
              </w:rPr>
              <w:t>of</w:t>
            </w:r>
            <w:r w:rsidRPr="003B1354">
              <w:rPr>
                <w:rFonts w:cs="Times New Roman"/>
                <w:spacing w:val="25"/>
                <w:w w:val="105"/>
                <w:sz w:val="22"/>
                <w:szCs w:val="22"/>
              </w:rPr>
              <w:t xml:space="preserve"> </w:t>
            </w:r>
            <w:r w:rsidRPr="003B1354">
              <w:rPr>
                <w:rFonts w:cs="Times New Roman"/>
                <w:w w:val="105"/>
                <w:sz w:val="22"/>
                <w:szCs w:val="22"/>
              </w:rPr>
              <w:t>Islands.</w:t>
            </w:r>
            <w:r w:rsidRPr="003B1354">
              <w:rPr>
                <w:rFonts w:cs="Times New Roman"/>
                <w:spacing w:val="25"/>
                <w:w w:val="105"/>
                <w:sz w:val="22"/>
                <w:szCs w:val="22"/>
              </w:rPr>
              <w:t xml:space="preserve"> </w:t>
            </w:r>
            <w:r w:rsidRPr="003B1354">
              <w:rPr>
                <w:rFonts w:cs="Times New Roman"/>
                <w:i/>
                <w:w w:val="105"/>
                <w:sz w:val="22"/>
                <w:szCs w:val="22"/>
              </w:rPr>
              <w:t>The</w:t>
            </w:r>
            <w:r w:rsidRPr="003B1354">
              <w:rPr>
                <w:rFonts w:cs="Times New Roman"/>
                <w:i/>
                <w:spacing w:val="-44"/>
                <w:w w:val="105"/>
                <w:sz w:val="22"/>
                <w:szCs w:val="22"/>
              </w:rPr>
              <w:t xml:space="preserve"> C</w:t>
            </w:r>
            <w:r w:rsidRPr="003B1354">
              <w:rPr>
                <w:rFonts w:cs="Times New Roman"/>
                <w:i/>
                <w:w w:val="105"/>
                <w:sz w:val="22"/>
                <w:szCs w:val="22"/>
              </w:rPr>
              <w:t xml:space="preserve">ontemporary Pacific </w:t>
            </w:r>
            <w:r w:rsidRPr="003B1354">
              <w:rPr>
                <w:rFonts w:cs="Times New Roman"/>
                <w:w w:val="105"/>
                <w:sz w:val="22"/>
                <w:szCs w:val="22"/>
              </w:rPr>
              <w:t>6(1),</w:t>
            </w:r>
            <w:r w:rsidRPr="003B1354">
              <w:rPr>
                <w:rFonts w:cs="Times New Roman"/>
                <w:spacing w:val="-5"/>
                <w:w w:val="105"/>
                <w:sz w:val="22"/>
                <w:szCs w:val="22"/>
              </w:rPr>
              <w:t xml:space="preserve"> </w:t>
            </w:r>
            <w:r w:rsidRPr="003B1354">
              <w:rPr>
                <w:rFonts w:cs="Times New Roman"/>
                <w:w w:val="105"/>
                <w:sz w:val="22"/>
                <w:szCs w:val="22"/>
              </w:rPr>
              <w:t>147–161.</w:t>
            </w:r>
          </w:p>
        </w:tc>
      </w:tr>
      <w:tr w:rsidR="00694D30" w:rsidRPr="003B1354" w:rsidTr="00261029">
        <w:trPr>
          <w:trHeight w:hRule="exact" w:val="804"/>
        </w:trPr>
        <w:tc>
          <w:tcPr>
            <w:tcW w:w="1577" w:type="dxa"/>
            <w:tcBorders>
              <w:top w:val="single" w:sz="4" w:space="0" w:color="000000"/>
              <w:left w:val="single" w:sz="4" w:space="0" w:color="000000"/>
              <w:bottom w:val="single" w:sz="4" w:space="0" w:color="000000"/>
              <w:right w:val="single" w:sz="4" w:space="0" w:color="000000"/>
            </w:tcBorders>
          </w:tcPr>
          <w:p w:rsidR="00694D30" w:rsidRPr="00261029" w:rsidRDefault="00694D30" w:rsidP="00261029">
            <w:pPr>
              <w:pStyle w:val="TableParagraph"/>
              <w:spacing w:before="5"/>
              <w:ind w:left="156"/>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19 April</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2A2614" w:rsidP="003817EC">
            <w:pPr>
              <w:pStyle w:val="TableParagraph"/>
              <w:numPr>
                <w:ilvl w:val="1"/>
                <w:numId w:val="3"/>
              </w:numPr>
              <w:tabs>
                <w:tab w:val="left" w:pos="436"/>
              </w:tabs>
              <w:spacing w:after="120"/>
              <w:ind w:left="463" w:right="149" w:hanging="425"/>
              <w:rPr>
                <w:rFonts w:ascii="Times New Roman" w:hAnsi="Times New Roman" w:cs="Times New Roman"/>
                <w:color w:val="000000" w:themeColor="text1"/>
                <w:w w:val="115"/>
                <w:lang w:val="es-ES"/>
              </w:rPr>
            </w:pPr>
            <w:proofErr w:type="spellStart"/>
            <w:r>
              <w:rPr>
                <w:rFonts w:ascii="Times New Roman" w:hAnsi="Times New Roman" w:cs="Times New Roman"/>
                <w:color w:val="000000" w:themeColor="text1"/>
                <w:w w:val="115"/>
                <w:lang w:val="es-ES"/>
              </w:rPr>
              <w:t>Sia</w:t>
            </w:r>
            <w:proofErr w:type="spellEnd"/>
            <w:r>
              <w:rPr>
                <w:rFonts w:ascii="Times New Roman" w:hAnsi="Times New Roman" w:cs="Times New Roman"/>
                <w:color w:val="000000" w:themeColor="text1"/>
                <w:w w:val="115"/>
                <w:lang w:val="es-ES"/>
              </w:rPr>
              <w:t xml:space="preserve"> </w:t>
            </w:r>
            <w:proofErr w:type="spellStart"/>
            <w:r>
              <w:rPr>
                <w:rFonts w:ascii="Times New Roman" w:hAnsi="Times New Roman" w:cs="Times New Roman"/>
                <w:color w:val="000000" w:themeColor="text1"/>
                <w:w w:val="115"/>
                <w:lang w:val="es-ES"/>
              </w:rPr>
              <w:t>Figiel</w:t>
            </w:r>
            <w:proofErr w:type="spellEnd"/>
          </w:p>
          <w:p w:rsidR="00694D30" w:rsidRPr="003B1354" w:rsidRDefault="002A2614" w:rsidP="003817EC">
            <w:pPr>
              <w:pStyle w:val="TableParagraph"/>
              <w:numPr>
                <w:ilvl w:val="2"/>
                <w:numId w:val="3"/>
              </w:numPr>
              <w:tabs>
                <w:tab w:val="left" w:pos="826"/>
              </w:tabs>
              <w:spacing w:after="120"/>
              <w:ind w:right="149"/>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w w:val="110"/>
              </w:rPr>
              <w:t>Figiel</w:t>
            </w:r>
            <w:proofErr w:type="spellEnd"/>
            <w:r>
              <w:rPr>
                <w:rFonts w:ascii="Times New Roman" w:eastAsia="Times New Roman" w:hAnsi="Times New Roman" w:cs="Times New Roman"/>
                <w:color w:val="000000" w:themeColor="text1"/>
                <w:w w:val="110"/>
              </w:rPr>
              <w:t>, S. (20</w:t>
            </w:r>
            <w:r w:rsidR="00261029">
              <w:rPr>
                <w:rFonts w:ascii="Times New Roman" w:eastAsia="Times New Roman" w:hAnsi="Times New Roman" w:cs="Times New Roman"/>
                <w:color w:val="000000" w:themeColor="text1"/>
                <w:w w:val="110"/>
              </w:rPr>
              <w:t xml:space="preserve">16). </w:t>
            </w:r>
            <w:r w:rsidR="00261029" w:rsidRPr="00261029">
              <w:rPr>
                <w:rFonts w:ascii="Times New Roman" w:eastAsia="Times New Roman" w:hAnsi="Times New Roman" w:cs="Times New Roman"/>
                <w:i/>
                <w:color w:val="000000" w:themeColor="text1"/>
                <w:w w:val="110"/>
              </w:rPr>
              <w:t>Free Love</w:t>
            </w:r>
            <w:r w:rsidR="00261029">
              <w:rPr>
                <w:rFonts w:ascii="Times New Roman" w:eastAsia="Times New Roman" w:hAnsi="Times New Roman" w:cs="Times New Roman"/>
                <w:color w:val="000000" w:themeColor="text1"/>
                <w:w w:val="110"/>
              </w:rPr>
              <w:t xml:space="preserve">. Honolulu: </w:t>
            </w:r>
            <w:proofErr w:type="spellStart"/>
            <w:r w:rsidR="00261029">
              <w:rPr>
                <w:rFonts w:ascii="Times New Roman" w:eastAsia="Times New Roman" w:hAnsi="Times New Roman" w:cs="Times New Roman"/>
                <w:color w:val="000000" w:themeColor="text1"/>
                <w:w w:val="110"/>
              </w:rPr>
              <w:t>Lo’ihi</w:t>
            </w:r>
            <w:proofErr w:type="spellEnd"/>
            <w:r w:rsidR="00261029">
              <w:rPr>
                <w:rFonts w:ascii="Times New Roman" w:eastAsia="Times New Roman" w:hAnsi="Times New Roman" w:cs="Times New Roman"/>
                <w:color w:val="000000" w:themeColor="text1"/>
                <w:w w:val="110"/>
              </w:rPr>
              <w:t xml:space="preserve"> Press.</w:t>
            </w:r>
          </w:p>
        </w:tc>
      </w:tr>
      <w:tr w:rsidR="00694D30" w:rsidRPr="003B1354" w:rsidTr="00261029">
        <w:trPr>
          <w:trHeight w:hRule="exact" w:val="3094"/>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10"/>
              <w:ind w:left="156"/>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23 April</w:t>
            </w:r>
          </w:p>
          <w:p w:rsidR="00694D30" w:rsidRPr="003B1354" w:rsidRDefault="00694D30" w:rsidP="003817EC">
            <w:pPr>
              <w:pStyle w:val="TableParagraph"/>
              <w:spacing w:before="10"/>
              <w:ind w:left="156"/>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Taumoefolau</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3"/>
              </w:numPr>
              <w:tabs>
                <w:tab w:val="left" w:pos="436"/>
              </w:tabs>
              <w:spacing w:after="120"/>
              <w:ind w:left="463" w:right="149" w:hanging="425"/>
              <w:rPr>
                <w:rFonts w:ascii="Times New Roman" w:hAnsi="Times New Roman" w:cs="Times New Roman"/>
                <w:color w:val="000000" w:themeColor="text1"/>
                <w:w w:val="115"/>
              </w:rPr>
            </w:pPr>
            <w:r w:rsidRPr="003B1354">
              <w:rPr>
                <w:rFonts w:ascii="Times New Roman" w:hAnsi="Times New Roman" w:cs="Times New Roman"/>
                <w:color w:val="000000" w:themeColor="text1"/>
                <w:w w:val="115"/>
              </w:rPr>
              <w:t>Konai Helu and Futa Helu</w:t>
            </w:r>
          </w:p>
          <w:p w:rsidR="00694D30" w:rsidRPr="003B1354" w:rsidRDefault="00694D30" w:rsidP="00694D30">
            <w:pPr>
              <w:pStyle w:val="ListParagraph"/>
              <w:numPr>
                <w:ilvl w:val="0"/>
                <w:numId w:val="10"/>
              </w:numPr>
              <w:spacing w:after="120"/>
              <w:ind w:left="463" w:right="149" w:hanging="357"/>
              <w:rPr>
                <w:rFonts w:ascii="Times New Roman" w:hAnsi="Times New Roman" w:cs="Times New Roman"/>
                <w:i/>
              </w:rPr>
            </w:pPr>
            <w:r w:rsidRPr="003B1354">
              <w:rPr>
                <w:rFonts w:ascii="Times New Roman" w:hAnsi="Times New Roman" w:cs="Times New Roman"/>
                <w:i/>
                <w:color w:val="000000"/>
                <w:shd w:val="clear" w:color="auto" w:fill="FFFFFF"/>
              </w:rPr>
              <w:t>According to Konai, how can the discipline of Pacific Studies be decolonised and how will Pacific education reflect this decolonisation? According to Futa, what is wrong with Tongan education and what should it be like?</w:t>
            </w:r>
          </w:p>
          <w:p w:rsidR="00261029" w:rsidRPr="00261029" w:rsidRDefault="00694D30" w:rsidP="00261029">
            <w:pPr>
              <w:pStyle w:val="BodyText"/>
              <w:numPr>
                <w:ilvl w:val="0"/>
                <w:numId w:val="20"/>
              </w:numPr>
              <w:spacing w:after="60"/>
              <w:ind w:left="463" w:right="149" w:hanging="357"/>
              <w:rPr>
                <w:rFonts w:cs="Times New Roman"/>
                <w:sz w:val="22"/>
                <w:szCs w:val="22"/>
              </w:rPr>
            </w:pPr>
            <w:r w:rsidRPr="003B1354">
              <w:rPr>
                <w:rFonts w:cs="Times New Roman"/>
                <w:w w:val="110"/>
                <w:sz w:val="22"/>
                <w:szCs w:val="22"/>
              </w:rPr>
              <w:t>Helu-Thaman,</w:t>
            </w:r>
            <w:r w:rsidRPr="003B1354">
              <w:rPr>
                <w:rFonts w:cs="Times New Roman"/>
                <w:spacing w:val="11"/>
                <w:w w:val="110"/>
                <w:sz w:val="22"/>
                <w:szCs w:val="22"/>
              </w:rPr>
              <w:t xml:space="preserve"> </w:t>
            </w:r>
            <w:r w:rsidRPr="003B1354">
              <w:rPr>
                <w:rFonts w:cs="Times New Roman"/>
                <w:w w:val="110"/>
                <w:sz w:val="22"/>
                <w:szCs w:val="22"/>
              </w:rPr>
              <w:t>K.</w:t>
            </w:r>
            <w:r w:rsidRPr="003B1354">
              <w:rPr>
                <w:rFonts w:cs="Times New Roman"/>
                <w:spacing w:val="11"/>
                <w:w w:val="110"/>
                <w:sz w:val="22"/>
                <w:szCs w:val="22"/>
              </w:rPr>
              <w:t xml:space="preserve"> </w:t>
            </w:r>
            <w:r w:rsidRPr="003B1354">
              <w:rPr>
                <w:rFonts w:cs="Times New Roman"/>
                <w:w w:val="110"/>
                <w:sz w:val="22"/>
                <w:szCs w:val="22"/>
              </w:rPr>
              <w:t>(2003).</w:t>
            </w:r>
            <w:r w:rsidRPr="003B1354">
              <w:rPr>
                <w:rFonts w:cs="Times New Roman"/>
                <w:spacing w:val="11"/>
                <w:w w:val="110"/>
                <w:sz w:val="22"/>
                <w:szCs w:val="22"/>
              </w:rPr>
              <w:t xml:space="preserve"> </w:t>
            </w:r>
            <w:r w:rsidRPr="003B1354">
              <w:rPr>
                <w:rFonts w:cs="Times New Roman"/>
                <w:w w:val="110"/>
                <w:sz w:val="22"/>
                <w:szCs w:val="22"/>
              </w:rPr>
              <w:t>Decolonizing</w:t>
            </w:r>
            <w:r w:rsidRPr="003B1354">
              <w:rPr>
                <w:rFonts w:cs="Times New Roman"/>
                <w:spacing w:val="13"/>
                <w:w w:val="110"/>
                <w:sz w:val="22"/>
                <w:szCs w:val="22"/>
              </w:rPr>
              <w:t xml:space="preserve"> </w:t>
            </w:r>
            <w:r w:rsidRPr="003B1354">
              <w:rPr>
                <w:rFonts w:cs="Times New Roman"/>
                <w:w w:val="110"/>
                <w:sz w:val="22"/>
                <w:szCs w:val="22"/>
              </w:rPr>
              <w:t>Pacific</w:t>
            </w:r>
            <w:r w:rsidRPr="003B1354">
              <w:rPr>
                <w:rFonts w:cs="Times New Roman"/>
                <w:spacing w:val="13"/>
                <w:w w:val="110"/>
                <w:sz w:val="22"/>
                <w:szCs w:val="22"/>
              </w:rPr>
              <w:t xml:space="preserve"> </w:t>
            </w:r>
            <w:r w:rsidRPr="003B1354">
              <w:rPr>
                <w:rFonts w:cs="Times New Roman"/>
                <w:w w:val="110"/>
                <w:sz w:val="22"/>
                <w:szCs w:val="22"/>
              </w:rPr>
              <w:t>Studies:</w:t>
            </w:r>
            <w:r w:rsidRPr="003B1354">
              <w:rPr>
                <w:rFonts w:cs="Times New Roman"/>
                <w:spacing w:val="-46"/>
                <w:w w:val="110"/>
                <w:sz w:val="22"/>
                <w:szCs w:val="22"/>
              </w:rPr>
              <w:t xml:space="preserve"> </w:t>
            </w:r>
            <w:r w:rsidRPr="003B1354">
              <w:rPr>
                <w:rFonts w:cs="Times New Roman"/>
                <w:w w:val="110"/>
                <w:sz w:val="22"/>
                <w:szCs w:val="22"/>
              </w:rPr>
              <w:t>Indigenous</w:t>
            </w:r>
            <w:r w:rsidRPr="003B1354">
              <w:rPr>
                <w:rFonts w:cs="Times New Roman"/>
                <w:spacing w:val="45"/>
                <w:w w:val="110"/>
                <w:sz w:val="22"/>
                <w:szCs w:val="22"/>
              </w:rPr>
              <w:t xml:space="preserve"> </w:t>
            </w:r>
            <w:r w:rsidRPr="003B1354">
              <w:rPr>
                <w:rFonts w:cs="Times New Roman"/>
                <w:w w:val="110"/>
                <w:sz w:val="22"/>
                <w:szCs w:val="22"/>
              </w:rPr>
              <w:t>Perspectives,</w:t>
            </w:r>
            <w:r w:rsidRPr="003B1354">
              <w:rPr>
                <w:rFonts w:cs="Times New Roman"/>
                <w:spacing w:val="43"/>
                <w:w w:val="110"/>
                <w:sz w:val="22"/>
                <w:szCs w:val="22"/>
              </w:rPr>
              <w:t xml:space="preserve"> </w:t>
            </w:r>
            <w:r w:rsidRPr="003B1354">
              <w:rPr>
                <w:rFonts w:cs="Times New Roman"/>
                <w:w w:val="110"/>
                <w:sz w:val="22"/>
                <w:szCs w:val="22"/>
              </w:rPr>
              <w:t>Knowledge,</w:t>
            </w:r>
            <w:r w:rsidRPr="003B1354">
              <w:rPr>
                <w:rFonts w:cs="Times New Roman"/>
                <w:spacing w:val="43"/>
                <w:w w:val="110"/>
                <w:sz w:val="22"/>
                <w:szCs w:val="22"/>
              </w:rPr>
              <w:t xml:space="preserve"> </w:t>
            </w:r>
            <w:r w:rsidRPr="003B1354">
              <w:rPr>
                <w:rFonts w:cs="Times New Roman"/>
                <w:w w:val="110"/>
                <w:sz w:val="22"/>
                <w:szCs w:val="22"/>
              </w:rPr>
              <w:t>and</w:t>
            </w:r>
            <w:r w:rsidRPr="003B1354">
              <w:rPr>
                <w:rFonts w:cs="Times New Roman"/>
                <w:spacing w:val="45"/>
                <w:w w:val="110"/>
                <w:sz w:val="22"/>
                <w:szCs w:val="22"/>
              </w:rPr>
              <w:t xml:space="preserve"> </w:t>
            </w:r>
            <w:r w:rsidRPr="003B1354">
              <w:rPr>
                <w:rFonts w:cs="Times New Roman"/>
                <w:w w:val="110"/>
                <w:sz w:val="22"/>
                <w:szCs w:val="22"/>
              </w:rPr>
              <w:t>Wisdom</w:t>
            </w:r>
            <w:r w:rsidRPr="003B1354">
              <w:rPr>
                <w:rFonts w:cs="Times New Roman"/>
                <w:spacing w:val="47"/>
                <w:w w:val="110"/>
                <w:sz w:val="22"/>
                <w:szCs w:val="22"/>
              </w:rPr>
              <w:t xml:space="preserve"> </w:t>
            </w:r>
            <w:r w:rsidRPr="003B1354">
              <w:rPr>
                <w:rFonts w:cs="Times New Roman"/>
                <w:w w:val="110"/>
                <w:sz w:val="22"/>
                <w:szCs w:val="22"/>
              </w:rPr>
              <w:t>in</w:t>
            </w:r>
            <w:r w:rsidRPr="003B1354">
              <w:rPr>
                <w:rFonts w:cs="Times New Roman"/>
                <w:spacing w:val="-35"/>
                <w:w w:val="110"/>
                <w:sz w:val="22"/>
                <w:szCs w:val="22"/>
              </w:rPr>
              <w:t xml:space="preserve"> </w:t>
            </w:r>
            <w:r w:rsidRPr="003B1354">
              <w:rPr>
                <w:rFonts w:cs="Times New Roman"/>
                <w:w w:val="110"/>
                <w:sz w:val="22"/>
                <w:szCs w:val="22"/>
              </w:rPr>
              <w:t xml:space="preserve">Higher Education. </w:t>
            </w:r>
            <w:r w:rsidRPr="003B1354">
              <w:rPr>
                <w:rFonts w:cs="Times New Roman"/>
                <w:i/>
                <w:w w:val="110"/>
                <w:sz w:val="22"/>
                <w:szCs w:val="22"/>
              </w:rPr>
              <w:t>The Contemporary Pacific</w:t>
            </w:r>
            <w:r w:rsidRPr="003B1354">
              <w:rPr>
                <w:rFonts w:cs="Times New Roman"/>
                <w:w w:val="110"/>
                <w:sz w:val="22"/>
                <w:szCs w:val="22"/>
              </w:rPr>
              <w:t xml:space="preserve"> 12(1),</w:t>
            </w:r>
            <w:r w:rsidRPr="003B1354">
              <w:rPr>
                <w:rFonts w:cs="Times New Roman"/>
                <w:spacing w:val="-3"/>
                <w:w w:val="110"/>
                <w:sz w:val="22"/>
                <w:szCs w:val="22"/>
              </w:rPr>
              <w:t xml:space="preserve"> </w:t>
            </w:r>
            <w:r w:rsidRPr="003B1354">
              <w:rPr>
                <w:rFonts w:cs="Times New Roman"/>
                <w:w w:val="110"/>
                <w:sz w:val="22"/>
                <w:szCs w:val="22"/>
              </w:rPr>
              <w:t>1-17.</w:t>
            </w:r>
          </w:p>
          <w:p w:rsidR="00261029" w:rsidRPr="00261029" w:rsidRDefault="00694D30" w:rsidP="00261029">
            <w:pPr>
              <w:pStyle w:val="BodyText"/>
              <w:numPr>
                <w:ilvl w:val="0"/>
                <w:numId w:val="20"/>
              </w:numPr>
              <w:spacing w:after="60"/>
              <w:ind w:left="463" w:right="149" w:hanging="357"/>
              <w:rPr>
                <w:rFonts w:cs="Times New Roman"/>
                <w:sz w:val="22"/>
                <w:szCs w:val="22"/>
              </w:rPr>
            </w:pPr>
            <w:bookmarkStart w:id="0" w:name="_GoBack"/>
            <w:bookmarkEnd w:id="0"/>
            <w:r w:rsidRPr="00261029">
              <w:rPr>
                <w:rFonts w:cs="Times New Roman"/>
                <w:w w:val="115"/>
                <w:sz w:val="22"/>
                <w:szCs w:val="22"/>
              </w:rPr>
              <w:t>Helu, F.</w:t>
            </w:r>
            <w:r w:rsidRPr="00261029">
              <w:rPr>
                <w:rFonts w:cs="Times New Roman"/>
                <w:spacing w:val="-13"/>
                <w:w w:val="115"/>
                <w:sz w:val="22"/>
                <w:szCs w:val="22"/>
              </w:rPr>
              <w:t xml:space="preserve"> </w:t>
            </w:r>
            <w:r w:rsidRPr="00261029">
              <w:rPr>
                <w:rFonts w:cs="Times New Roman"/>
                <w:w w:val="115"/>
                <w:sz w:val="22"/>
                <w:szCs w:val="22"/>
              </w:rPr>
              <w:t>(1981).</w:t>
            </w:r>
            <w:r w:rsidRPr="00261029">
              <w:rPr>
                <w:rFonts w:cs="Times New Roman"/>
                <w:spacing w:val="-13"/>
                <w:w w:val="115"/>
                <w:sz w:val="22"/>
                <w:szCs w:val="22"/>
              </w:rPr>
              <w:t xml:space="preserve"> </w:t>
            </w:r>
            <w:r w:rsidRPr="00261029">
              <w:rPr>
                <w:rFonts w:cs="Times New Roman"/>
                <w:w w:val="115"/>
                <w:sz w:val="22"/>
                <w:szCs w:val="22"/>
              </w:rPr>
              <w:t>Education</w:t>
            </w:r>
            <w:r w:rsidRPr="00261029">
              <w:rPr>
                <w:rFonts w:cs="Times New Roman"/>
                <w:spacing w:val="-12"/>
                <w:w w:val="115"/>
                <w:sz w:val="22"/>
                <w:szCs w:val="22"/>
              </w:rPr>
              <w:t xml:space="preserve"> </w:t>
            </w:r>
            <w:r w:rsidRPr="00261029">
              <w:rPr>
                <w:rFonts w:cs="Times New Roman"/>
                <w:w w:val="115"/>
                <w:sz w:val="22"/>
                <w:szCs w:val="22"/>
              </w:rPr>
              <w:t>Crisis</w:t>
            </w:r>
            <w:r w:rsidRPr="00261029">
              <w:rPr>
                <w:rFonts w:cs="Times New Roman"/>
                <w:spacing w:val="-12"/>
                <w:w w:val="115"/>
                <w:sz w:val="22"/>
                <w:szCs w:val="22"/>
              </w:rPr>
              <w:t xml:space="preserve"> </w:t>
            </w:r>
            <w:r w:rsidRPr="00261029">
              <w:rPr>
                <w:rFonts w:cs="Times New Roman"/>
                <w:w w:val="115"/>
                <w:sz w:val="22"/>
                <w:szCs w:val="22"/>
              </w:rPr>
              <w:t>in</w:t>
            </w:r>
            <w:r w:rsidRPr="00261029">
              <w:rPr>
                <w:rFonts w:cs="Times New Roman"/>
                <w:spacing w:val="-12"/>
                <w:w w:val="115"/>
                <w:sz w:val="22"/>
                <w:szCs w:val="22"/>
              </w:rPr>
              <w:t xml:space="preserve"> </w:t>
            </w:r>
            <w:r w:rsidRPr="00261029">
              <w:rPr>
                <w:rFonts w:cs="Times New Roman"/>
                <w:w w:val="115"/>
                <w:sz w:val="22"/>
                <w:szCs w:val="22"/>
              </w:rPr>
              <w:t>the</w:t>
            </w:r>
            <w:r w:rsidRPr="00261029">
              <w:rPr>
                <w:rFonts w:cs="Times New Roman"/>
                <w:spacing w:val="-12"/>
                <w:w w:val="115"/>
                <w:sz w:val="22"/>
                <w:szCs w:val="22"/>
              </w:rPr>
              <w:t xml:space="preserve"> </w:t>
            </w:r>
            <w:r w:rsidRPr="00261029">
              <w:rPr>
                <w:rFonts w:cs="Times New Roman"/>
                <w:w w:val="115"/>
                <w:sz w:val="22"/>
                <w:szCs w:val="22"/>
              </w:rPr>
              <w:t>South</w:t>
            </w:r>
            <w:r w:rsidRPr="00261029">
              <w:rPr>
                <w:rFonts w:cs="Times New Roman"/>
                <w:spacing w:val="-12"/>
                <w:w w:val="115"/>
                <w:sz w:val="22"/>
                <w:szCs w:val="22"/>
              </w:rPr>
              <w:t xml:space="preserve"> </w:t>
            </w:r>
            <w:r w:rsidRPr="00261029">
              <w:rPr>
                <w:rFonts w:cs="Times New Roman"/>
                <w:w w:val="115"/>
                <w:sz w:val="22"/>
                <w:szCs w:val="22"/>
              </w:rPr>
              <w:t>Seas.</w:t>
            </w:r>
            <w:r w:rsidRPr="00261029">
              <w:rPr>
                <w:rFonts w:cs="Times New Roman"/>
                <w:sz w:val="22"/>
                <w:szCs w:val="22"/>
              </w:rPr>
              <w:t xml:space="preserve"> </w:t>
            </w:r>
            <w:r w:rsidRPr="00261029">
              <w:rPr>
                <w:rFonts w:cs="Times New Roman"/>
                <w:i/>
                <w:sz w:val="22"/>
                <w:szCs w:val="22"/>
              </w:rPr>
              <w:t>Directions: Journal of Educational Studies</w:t>
            </w:r>
            <w:r w:rsidRPr="00261029">
              <w:rPr>
                <w:rFonts w:cs="Times New Roman"/>
                <w:sz w:val="22"/>
                <w:szCs w:val="22"/>
              </w:rPr>
              <w:t xml:space="preserve"> 5,</w:t>
            </w:r>
            <w:r w:rsidRPr="00261029">
              <w:rPr>
                <w:rFonts w:cs="Times New Roman"/>
                <w:spacing w:val="51"/>
                <w:sz w:val="22"/>
                <w:szCs w:val="22"/>
              </w:rPr>
              <w:t xml:space="preserve"> </w:t>
            </w:r>
            <w:r w:rsidRPr="00261029">
              <w:rPr>
                <w:rFonts w:cs="Times New Roman"/>
                <w:sz w:val="22"/>
                <w:szCs w:val="22"/>
              </w:rPr>
              <w:t>17-21.</w:t>
            </w:r>
          </w:p>
          <w:p w:rsidR="00694D30" w:rsidRPr="003B1354" w:rsidRDefault="00694D30" w:rsidP="003817EC">
            <w:pPr>
              <w:pStyle w:val="TableParagraph"/>
              <w:tabs>
                <w:tab w:val="left" w:pos="826"/>
              </w:tabs>
              <w:spacing w:before="24"/>
              <w:ind w:right="149"/>
              <w:rPr>
                <w:rFonts w:ascii="Times New Roman" w:eastAsia="Times New Roman" w:hAnsi="Times New Roman" w:cs="Times New Roman"/>
                <w:color w:val="000000" w:themeColor="text1"/>
              </w:rPr>
            </w:pPr>
          </w:p>
        </w:tc>
      </w:tr>
      <w:tr w:rsidR="00694D30" w:rsidRPr="003B1354" w:rsidTr="003817EC">
        <w:trPr>
          <w:trHeight w:hRule="exact" w:val="1711"/>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lastRenderedPageBreak/>
              <w:t>26 April</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Salesa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2"/>
              </w:numPr>
              <w:tabs>
                <w:tab w:val="left" w:pos="463"/>
              </w:tabs>
              <w:spacing w:after="120"/>
              <w:ind w:left="463" w:right="149" w:hanging="42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Bernard Narokobi and Grace Molisa</w:t>
            </w:r>
          </w:p>
          <w:p w:rsidR="00694D30" w:rsidRPr="003B1354" w:rsidRDefault="00694D30" w:rsidP="00694D30">
            <w:pPr>
              <w:pStyle w:val="BodyText"/>
              <w:numPr>
                <w:ilvl w:val="0"/>
                <w:numId w:val="21"/>
              </w:numPr>
              <w:spacing w:after="60"/>
              <w:ind w:left="463" w:right="149" w:hanging="357"/>
              <w:rPr>
                <w:rFonts w:cs="Times New Roman"/>
                <w:sz w:val="22"/>
                <w:szCs w:val="22"/>
              </w:rPr>
            </w:pPr>
            <w:r w:rsidRPr="003B1354">
              <w:rPr>
                <w:rFonts w:cs="Times New Roman"/>
                <w:w w:val="105"/>
                <w:sz w:val="22"/>
                <w:szCs w:val="22"/>
              </w:rPr>
              <w:t>Narokobi,</w:t>
            </w:r>
            <w:r w:rsidRPr="003B1354">
              <w:rPr>
                <w:rFonts w:cs="Times New Roman"/>
                <w:spacing w:val="3"/>
                <w:w w:val="105"/>
                <w:sz w:val="22"/>
                <w:szCs w:val="22"/>
              </w:rPr>
              <w:t xml:space="preserve"> </w:t>
            </w:r>
            <w:r w:rsidRPr="003B1354">
              <w:rPr>
                <w:rFonts w:cs="Times New Roman"/>
                <w:w w:val="105"/>
                <w:sz w:val="22"/>
                <w:szCs w:val="22"/>
              </w:rPr>
              <w:t>B.</w:t>
            </w:r>
            <w:r w:rsidRPr="003B1354">
              <w:rPr>
                <w:rFonts w:cs="Times New Roman"/>
                <w:spacing w:val="3"/>
                <w:w w:val="105"/>
                <w:sz w:val="22"/>
                <w:szCs w:val="22"/>
              </w:rPr>
              <w:t xml:space="preserve"> </w:t>
            </w:r>
            <w:r w:rsidRPr="003B1354">
              <w:rPr>
                <w:rFonts w:cs="Times New Roman"/>
                <w:w w:val="105"/>
                <w:sz w:val="22"/>
                <w:szCs w:val="22"/>
              </w:rPr>
              <w:t>(1980).</w:t>
            </w:r>
            <w:r w:rsidRPr="003B1354">
              <w:rPr>
                <w:rFonts w:cs="Times New Roman"/>
                <w:spacing w:val="3"/>
                <w:w w:val="105"/>
                <w:sz w:val="22"/>
                <w:szCs w:val="22"/>
              </w:rPr>
              <w:t xml:space="preserve"> </w:t>
            </w:r>
            <w:r w:rsidRPr="003B1354">
              <w:rPr>
                <w:rFonts w:cs="Times New Roman"/>
                <w:i/>
                <w:w w:val="105"/>
                <w:sz w:val="22"/>
                <w:szCs w:val="22"/>
              </w:rPr>
              <w:t>The</w:t>
            </w:r>
            <w:r w:rsidRPr="003B1354">
              <w:rPr>
                <w:rFonts w:cs="Times New Roman"/>
                <w:i/>
                <w:spacing w:val="3"/>
                <w:w w:val="105"/>
                <w:sz w:val="22"/>
                <w:szCs w:val="22"/>
              </w:rPr>
              <w:t xml:space="preserve"> </w:t>
            </w:r>
            <w:r w:rsidRPr="003B1354">
              <w:rPr>
                <w:rFonts w:cs="Times New Roman"/>
                <w:i/>
                <w:w w:val="105"/>
                <w:sz w:val="22"/>
                <w:szCs w:val="22"/>
              </w:rPr>
              <w:t>Melanesian</w:t>
            </w:r>
            <w:r w:rsidRPr="003B1354">
              <w:rPr>
                <w:rFonts w:cs="Times New Roman"/>
                <w:i/>
                <w:spacing w:val="4"/>
                <w:w w:val="105"/>
                <w:sz w:val="22"/>
                <w:szCs w:val="22"/>
              </w:rPr>
              <w:t xml:space="preserve"> </w:t>
            </w:r>
            <w:r w:rsidRPr="003B1354">
              <w:rPr>
                <w:rFonts w:cs="Times New Roman"/>
                <w:i/>
                <w:w w:val="105"/>
                <w:sz w:val="22"/>
                <w:szCs w:val="22"/>
              </w:rPr>
              <w:t>way:</w:t>
            </w:r>
            <w:r w:rsidRPr="003B1354">
              <w:rPr>
                <w:rFonts w:cs="Times New Roman"/>
                <w:i/>
                <w:spacing w:val="3"/>
                <w:w w:val="105"/>
                <w:sz w:val="22"/>
                <w:szCs w:val="22"/>
              </w:rPr>
              <w:t xml:space="preserve"> </w:t>
            </w:r>
            <w:r w:rsidRPr="003B1354">
              <w:rPr>
                <w:rFonts w:cs="Times New Roman"/>
                <w:i/>
                <w:w w:val="105"/>
                <w:sz w:val="22"/>
                <w:szCs w:val="22"/>
              </w:rPr>
              <w:t>total</w:t>
            </w:r>
            <w:r w:rsidRPr="003B1354">
              <w:rPr>
                <w:rFonts w:cs="Times New Roman"/>
                <w:i/>
                <w:spacing w:val="3"/>
                <w:w w:val="105"/>
                <w:sz w:val="22"/>
                <w:szCs w:val="22"/>
              </w:rPr>
              <w:t xml:space="preserve"> </w:t>
            </w:r>
            <w:r w:rsidRPr="003B1354">
              <w:rPr>
                <w:rFonts w:cs="Times New Roman"/>
                <w:i/>
                <w:w w:val="105"/>
                <w:sz w:val="22"/>
                <w:szCs w:val="22"/>
              </w:rPr>
              <w:t>cosmic</w:t>
            </w:r>
            <w:r w:rsidRPr="003B1354">
              <w:rPr>
                <w:rFonts w:cs="Times New Roman"/>
                <w:i/>
                <w:spacing w:val="-53"/>
                <w:w w:val="105"/>
                <w:sz w:val="22"/>
                <w:szCs w:val="22"/>
              </w:rPr>
              <w:t xml:space="preserve"> </w:t>
            </w:r>
            <w:r w:rsidRPr="003B1354">
              <w:rPr>
                <w:rFonts w:cs="Times New Roman"/>
                <w:i/>
                <w:w w:val="105"/>
                <w:sz w:val="22"/>
                <w:szCs w:val="22"/>
              </w:rPr>
              <w:t>vision</w:t>
            </w:r>
            <w:r w:rsidRPr="003B1354">
              <w:rPr>
                <w:rFonts w:cs="Times New Roman"/>
                <w:i/>
                <w:spacing w:val="39"/>
                <w:w w:val="105"/>
                <w:sz w:val="22"/>
                <w:szCs w:val="22"/>
              </w:rPr>
              <w:t xml:space="preserve"> </w:t>
            </w:r>
            <w:r w:rsidRPr="003B1354">
              <w:rPr>
                <w:rFonts w:cs="Times New Roman"/>
                <w:i/>
                <w:w w:val="105"/>
                <w:sz w:val="22"/>
                <w:szCs w:val="22"/>
              </w:rPr>
              <w:t>of</w:t>
            </w:r>
            <w:r w:rsidRPr="003B1354">
              <w:rPr>
                <w:rFonts w:cs="Times New Roman"/>
                <w:i/>
                <w:spacing w:val="38"/>
                <w:w w:val="105"/>
                <w:sz w:val="22"/>
                <w:szCs w:val="22"/>
              </w:rPr>
              <w:t xml:space="preserve"> </w:t>
            </w:r>
            <w:r w:rsidRPr="003B1354">
              <w:rPr>
                <w:rFonts w:cs="Times New Roman"/>
                <w:i/>
                <w:w w:val="105"/>
                <w:sz w:val="22"/>
                <w:szCs w:val="22"/>
              </w:rPr>
              <w:t>life.</w:t>
            </w:r>
            <w:r w:rsidRPr="003B1354">
              <w:rPr>
                <w:rFonts w:cs="Times New Roman"/>
                <w:spacing w:val="38"/>
                <w:w w:val="105"/>
                <w:sz w:val="22"/>
                <w:szCs w:val="22"/>
              </w:rPr>
              <w:t xml:space="preserve"> </w:t>
            </w:r>
            <w:r w:rsidRPr="003B1354">
              <w:rPr>
                <w:rFonts w:cs="Times New Roman"/>
                <w:w w:val="105"/>
                <w:sz w:val="22"/>
                <w:szCs w:val="22"/>
              </w:rPr>
              <w:t>Port</w:t>
            </w:r>
            <w:r w:rsidRPr="003B1354">
              <w:rPr>
                <w:rFonts w:cs="Times New Roman"/>
                <w:spacing w:val="2"/>
                <w:w w:val="105"/>
                <w:sz w:val="22"/>
                <w:szCs w:val="22"/>
              </w:rPr>
              <w:t xml:space="preserve"> </w:t>
            </w:r>
            <w:r w:rsidRPr="003B1354">
              <w:rPr>
                <w:rFonts w:cs="Times New Roman"/>
                <w:w w:val="105"/>
                <w:sz w:val="22"/>
                <w:szCs w:val="22"/>
              </w:rPr>
              <w:t>Moresby: Institute</w:t>
            </w:r>
            <w:r w:rsidRPr="003B1354">
              <w:rPr>
                <w:rFonts w:cs="Times New Roman"/>
                <w:spacing w:val="39"/>
                <w:w w:val="105"/>
                <w:sz w:val="22"/>
                <w:szCs w:val="22"/>
              </w:rPr>
              <w:t xml:space="preserve"> </w:t>
            </w:r>
            <w:r w:rsidRPr="003B1354">
              <w:rPr>
                <w:rFonts w:cs="Times New Roman"/>
                <w:w w:val="105"/>
                <w:sz w:val="22"/>
                <w:szCs w:val="22"/>
              </w:rPr>
              <w:t>of</w:t>
            </w:r>
            <w:r w:rsidRPr="003B1354">
              <w:rPr>
                <w:rFonts w:cs="Times New Roman"/>
                <w:spacing w:val="38"/>
                <w:w w:val="105"/>
                <w:sz w:val="22"/>
                <w:szCs w:val="22"/>
              </w:rPr>
              <w:t xml:space="preserve"> </w:t>
            </w:r>
            <w:r w:rsidRPr="003B1354">
              <w:rPr>
                <w:rFonts w:cs="Times New Roman"/>
                <w:w w:val="105"/>
                <w:sz w:val="22"/>
                <w:szCs w:val="22"/>
              </w:rPr>
              <w:t>Papua</w:t>
            </w:r>
            <w:r w:rsidRPr="003B1354">
              <w:rPr>
                <w:rFonts w:cs="Times New Roman"/>
                <w:spacing w:val="39"/>
                <w:w w:val="105"/>
                <w:sz w:val="22"/>
                <w:szCs w:val="22"/>
              </w:rPr>
              <w:t xml:space="preserve"> </w:t>
            </w:r>
            <w:r w:rsidRPr="003B1354">
              <w:rPr>
                <w:rFonts w:cs="Times New Roman"/>
                <w:w w:val="105"/>
                <w:sz w:val="22"/>
                <w:szCs w:val="22"/>
              </w:rPr>
              <w:t>New</w:t>
            </w:r>
            <w:r w:rsidRPr="003B1354">
              <w:rPr>
                <w:rFonts w:cs="Times New Roman"/>
                <w:spacing w:val="41"/>
                <w:w w:val="105"/>
                <w:sz w:val="22"/>
                <w:szCs w:val="22"/>
              </w:rPr>
              <w:t xml:space="preserve"> </w:t>
            </w:r>
            <w:r w:rsidRPr="003B1354">
              <w:rPr>
                <w:rFonts w:cs="Times New Roman"/>
                <w:w w:val="105"/>
                <w:sz w:val="22"/>
                <w:szCs w:val="22"/>
              </w:rPr>
              <w:t>Guinea</w:t>
            </w:r>
            <w:r w:rsidRPr="003B1354">
              <w:rPr>
                <w:rFonts w:cs="Times New Roman"/>
                <w:spacing w:val="38"/>
                <w:w w:val="105"/>
                <w:sz w:val="22"/>
                <w:szCs w:val="22"/>
              </w:rPr>
              <w:t xml:space="preserve"> </w:t>
            </w:r>
            <w:r w:rsidRPr="003B1354">
              <w:rPr>
                <w:rFonts w:cs="Times New Roman"/>
                <w:w w:val="105"/>
                <w:sz w:val="22"/>
                <w:szCs w:val="22"/>
              </w:rPr>
              <w:t>Studies.</w:t>
            </w:r>
          </w:p>
          <w:p w:rsidR="00694D30" w:rsidRPr="003B1354" w:rsidRDefault="00694D30" w:rsidP="00694D30">
            <w:pPr>
              <w:pStyle w:val="BodyText"/>
              <w:numPr>
                <w:ilvl w:val="0"/>
                <w:numId w:val="21"/>
              </w:numPr>
              <w:spacing w:after="60"/>
              <w:ind w:left="463" w:right="149" w:hanging="357"/>
              <w:rPr>
                <w:rFonts w:cs="Times New Roman"/>
                <w:sz w:val="22"/>
                <w:szCs w:val="22"/>
              </w:rPr>
            </w:pPr>
            <w:r w:rsidRPr="003B1354">
              <w:rPr>
                <w:rFonts w:cs="Times New Roman"/>
                <w:w w:val="110"/>
                <w:sz w:val="22"/>
                <w:szCs w:val="22"/>
              </w:rPr>
              <w:t>Molisa,</w:t>
            </w:r>
            <w:r w:rsidRPr="003B1354">
              <w:rPr>
                <w:rFonts w:cs="Times New Roman"/>
                <w:spacing w:val="-23"/>
                <w:w w:val="110"/>
                <w:sz w:val="22"/>
                <w:szCs w:val="22"/>
              </w:rPr>
              <w:t xml:space="preserve"> </w:t>
            </w:r>
            <w:r w:rsidRPr="003B1354">
              <w:rPr>
                <w:rFonts w:cs="Times New Roman"/>
                <w:w w:val="110"/>
                <w:sz w:val="22"/>
                <w:szCs w:val="22"/>
              </w:rPr>
              <w:t>G.</w:t>
            </w:r>
            <w:r w:rsidRPr="003B1354">
              <w:rPr>
                <w:rFonts w:cs="Times New Roman"/>
                <w:spacing w:val="-23"/>
                <w:w w:val="110"/>
                <w:sz w:val="22"/>
                <w:szCs w:val="22"/>
              </w:rPr>
              <w:t xml:space="preserve"> </w:t>
            </w:r>
            <w:r w:rsidRPr="003B1354">
              <w:rPr>
                <w:rFonts w:cs="Times New Roman"/>
                <w:w w:val="110"/>
                <w:sz w:val="22"/>
                <w:szCs w:val="22"/>
              </w:rPr>
              <w:t>M.</w:t>
            </w:r>
            <w:r w:rsidRPr="003B1354">
              <w:rPr>
                <w:rFonts w:cs="Times New Roman"/>
                <w:spacing w:val="-23"/>
                <w:w w:val="110"/>
                <w:sz w:val="22"/>
                <w:szCs w:val="22"/>
              </w:rPr>
              <w:t xml:space="preserve"> </w:t>
            </w:r>
            <w:r w:rsidRPr="003B1354">
              <w:rPr>
                <w:rFonts w:cs="Times New Roman"/>
                <w:w w:val="110"/>
                <w:sz w:val="22"/>
                <w:szCs w:val="22"/>
              </w:rPr>
              <w:t>(1987).</w:t>
            </w:r>
            <w:r w:rsidRPr="003B1354">
              <w:rPr>
                <w:rFonts w:cs="Times New Roman"/>
                <w:spacing w:val="-23"/>
                <w:w w:val="110"/>
                <w:sz w:val="22"/>
                <w:szCs w:val="22"/>
              </w:rPr>
              <w:t xml:space="preserve"> </w:t>
            </w:r>
            <w:r w:rsidRPr="003B1354">
              <w:rPr>
                <w:rFonts w:cs="Times New Roman"/>
                <w:i/>
                <w:w w:val="110"/>
                <w:sz w:val="22"/>
                <w:szCs w:val="22"/>
              </w:rPr>
              <w:t>Colonised</w:t>
            </w:r>
            <w:r w:rsidRPr="003B1354">
              <w:rPr>
                <w:rFonts w:cs="Times New Roman"/>
                <w:i/>
                <w:spacing w:val="-23"/>
                <w:w w:val="110"/>
                <w:sz w:val="22"/>
                <w:szCs w:val="22"/>
              </w:rPr>
              <w:t xml:space="preserve"> </w:t>
            </w:r>
            <w:r w:rsidRPr="003B1354">
              <w:rPr>
                <w:rFonts w:cs="Times New Roman"/>
                <w:i/>
                <w:w w:val="110"/>
                <w:sz w:val="22"/>
                <w:szCs w:val="22"/>
              </w:rPr>
              <w:t xml:space="preserve">people </w:t>
            </w:r>
            <w:r w:rsidRPr="003B1354">
              <w:rPr>
                <w:rFonts w:cs="Times New Roman"/>
                <w:w w:val="110"/>
                <w:sz w:val="22"/>
                <w:szCs w:val="22"/>
              </w:rPr>
              <w:t>(pp. 8-30).</w:t>
            </w:r>
            <w:r w:rsidRPr="003B1354">
              <w:rPr>
                <w:rFonts w:cs="Times New Roman"/>
                <w:spacing w:val="-23"/>
                <w:w w:val="110"/>
                <w:sz w:val="22"/>
                <w:szCs w:val="22"/>
              </w:rPr>
              <w:t xml:space="preserve"> </w:t>
            </w:r>
            <w:r w:rsidRPr="003B1354">
              <w:rPr>
                <w:rFonts w:cs="Times New Roman"/>
                <w:w w:val="110"/>
                <w:sz w:val="22"/>
                <w:szCs w:val="22"/>
              </w:rPr>
              <w:t>Port</w:t>
            </w:r>
            <w:r w:rsidRPr="003B1354">
              <w:rPr>
                <w:rFonts w:cs="Times New Roman"/>
                <w:spacing w:val="-23"/>
                <w:w w:val="110"/>
                <w:sz w:val="22"/>
                <w:szCs w:val="22"/>
              </w:rPr>
              <w:t xml:space="preserve"> </w:t>
            </w:r>
            <w:r w:rsidRPr="003B1354">
              <w:rPr>
                <w:rFonts w:cs="Times New Roman"/>
                <w:w w:val="110"/>
                <w:sz w:val="22"/>
                <w:szCs w:val="22"/>
              </w:rPr>
              <w:t>Vila,</w:t>
            </w:r>
            <w:r w:rsidRPr="003B1354">
              <w:rPr>
                <w:rFonts w:cs="Times New Roman"/>
                <w:w w:val="102"/>
                <w:sz w:val="22"/>
                <w:szCs w:val="22"/>
              </w:rPr>
              <w:t xml:space="preserve"> </w:t>
            </w:r>
            <w:r w:rsidRPr="003B1354">
              <w:rPr>
                <w:rFonts w:cs="Times New Roman"/>
                <w:w w:val="110"/>
                <w:sz w:val="22"/>
                <w:szCs w:val="22"/>
              </w:rPr>
              <w:t>Vanuatu Blackstone Publications.</w:t>
            </w:r>
          </w:p>
        </w:tc>
      </w:tr>
      <w:tr w:rsidR="00694D30" w:rsidRPr="003B1354" w:rsidTr="006B3080">
        <w:trPr>
          <w:trHeight w:hRule="exact" w:val="2479"/>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56"/>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30 April</w:t>
            </w:r>
          </w:p>
          <w:p w:rsidR="00694D30" w:rsidRPr="003B1354" w:rsidRDefault="00694D30" w:rsidP="003817EC">
            <w:pPr>
              <w:pStyle w:val="TableParagraph"/>
              <w:spacing w:before="5"/>
              <w:ind w:left="156"/>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Salesa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2"/>
              </w:numPr>
              <w:tabs>
                <w:tab w:val="left" w:pos="456"/>
              </w:tabs>
              <w:spacing w:after="120"/>
              <w:ind w:left="463" w:right="149" w:hanging="42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Tui Atua Tupua Tamasese Taisi Tupuola Efi and</w:t>
            </w:r>
            <w:r w:rsidRPr="003B1354">
              <w:rPr>
                <w:rFonts w:ascii="Times New Roman" w:hAnsi="Times New Roman" w:cs="Times New Roman"/>
                <w:color w:val="000000" w:themeColor="text1"/>
                <w:spacing w:val="-22"/>
                <w:w w:val="115"/>
              </w:rPr>
              <w:t xml:space="preserve"> </w:t>
            </w:r>
            <w:r w:rsidRPr="003B1354">
              <w:rPr>
                <w:rFonts w:ascii="Times New Roman" w:hAnsi="Times New Roman" w:cs="Times New Roman"/>
                <w:color w:val="000000" w:themeColor="text1"/>
                <w:w w:val="115"/>
              </w:rPr>
              <w:t>Albert</w:t>
            </w:r>
            <w:r w:rsidRPr="003B1354">
              <w:rPr>
                <w:rFonts w:ascii="Times New Roman" w:hAnsi="Times New Roman" w:cs="Times New Roman"/>
                <w:color w:val="000000" w:themeColor="text1"/>
                <w:w w:val="120"/>
              </w:rPr>
              <w:t xml:space="preserve"> </w:t>
            </w:r>
            <w:r w:rsidRPr="003B1354">
              <w:rPr>
                <w:rFonts w:ascii="Times New Roman" w:hAnsi="Times New Roman" w:cs="Times New Roman"/>
                <w:color w:val="000000" w:themeColor="text1"/>
                <w:w w:val="115"/>
              </w:rPr>
              <w:t>Wendt</w:t>
            </w:r>
          </w:p>
          <w:p w:rsidR="00694D30" w:rsidRPr="003B1354" w:rsidRDefault="00694D30" w:rsidP="00694D30">
            <w:pPr>
              <w:pStyle w:val="BodyText"/>
              <w:numPr>
                <w:ilvl w:val="0"/>
                <w:numId w:val="28"/>
              </w:numPr>
              <w:ind w:left="463" w:right="149"/>
              <w:rPr>
                <w:rFonts w:cs="Times New Roman"/>
                <w:sz w:val="22"/>
                <w:szCs w:val="22"/>
              </w:rPr>
            </w:pPr>
            <w:r w:rsidRPr="003B1354">
              <w:rPr>
                <w:rFonts w:cs="Times New Roman"/>
                <w:w w:val="105"/>
                <w:sz w:val="22"/>
                <w:szCs w:val="22"/>
              </w:rPr>
              <w:t>Wendt, A. (1999). Afterword: Tatauing the post-colonial</w:t>
            </w:r>
            <w:r w:rsidRPr="003B1354">
              <w:rPr>
                <w:rFonts w:cs="Times New Roman"/>
                <w:spacing w:val="14"/>
                <w:w w:val="105"/>
                <w:sz w:val="22"/>
                <w:szCs w:val="22"/>
              </w:rPr>
              <w:t xml:space="preserve"> </w:t>
            </w:r>
            <w:r w:rsidRPr="003B1354">
              <w:rPr>
                <w:rFonts w:cs="Times New Roman"/>
                <w:w w:val="105"/>
                <w:sz w:val="22"/>
                <w:szCs w:val="22"/>
              </w:rPr>
              <w:t>body.</w:t>
            </w:r>
            <w:r w:rsidRPr="003B1354">
              <w:rPr>
                <w:rFonts w:cs="Times New Roman"/>
                <w:spacing w:val="14"/>
                <w:w w:val="105"/>
                <w:sz w:val="22"/>
                <w:szCs w:val="22"/>
              </w:rPr>
              <w:t xml:space="preserve"> In V. Hereniko and R. Wilson (Eds.), </w:t>
            </w:r>
            <w:r w:rsidRPr="003B1354">
              <w:rPr>
                <w:rFonts w:cs="Times New Roman"/>
                <w:i/>
                <w:w w:val="105"/>
                <w:sz w:val="22"/>
                <w:szCs w:val="22"/>
              </w:rPr>
              <w:t>Inside</w:t>
            </w:r>
            <w:r w:rsidRPr="003B1354">
              <w:rPr>
                <w:rFonts w:cs="Times New Roman"/>
                <w:i/>
                <w:spacing w:val="15"/>
                <w:w w:val="105"/>
                <w:sz w:val="22"/>
                <w:szCs w:val="22"/>
              </w:rPr>
              <w:t xml:space="preserve"> </w:t>
            </w:r>
            <w:r w:rsidRPr="003B1354">
              <w:rPr>
                <w:rFonts w:cs="Times New Roman"/>
                <w:i/>
                <w:w w:val="105"/>
                <w:sz w:val="22"/>
                <w:szCs w:val="22"/>
              </w:rPr>
              <w:t>out:</w:t>
            </w:r>
            <w:r w:rsidRPr="003B1354">
              <w:rPr>
                <w:rFonts w:cs="Times New Roman"/>
                <w:i/>
                <w:spacing w:val="14"/>
                <w:w w:val="105"/>
                <w:sz w:val="22"/>
                <w:szCs w:val="22"/>
              </w:rPr>
              <w:t xml:space="preserve"> </w:t>
            </w:r>
            <w:r w:rsidRPr="003B1354">
              <w:rPr>
                <w:rFonts w:cs="Times New Roman"/>
                <w:i/>
                <w:w w:val="105"/>
                <w:sz w:val="22"/>
                <w:szCs w:val="22"/>
              </w:rPr>
              <w:t>Literature,</w:t>
            </w:r>
            <w:r w:rsidRPr="003B1354">
              <w:rPr>
                <w:rFonts w:cs="Times New Roman"/>
                <w:i/>
                <w:spacing w:val="14"/>
                <w:w w:val="105"/>
                <w:sz w:val="22"/>
                <w:szCs w:val="22"/>
              </w:rPr>
              <w:t xml:space="preserve"> </w:t>
            </w:r>
            <w:r w:rsidRPr="003B1354">
              <w:rPr>
                <w:rFonts w:cs="Times New Roman"/>
                <w:i/>
                <w:w w:val="105"/>
                <w:sz w:val="22"/>
                <w:szCs w:val="22"/>
              </w:rPr>
              <w:t>Cultural</w:t>
            </w:r>
            <w:r w:rsidRPr="003B1354">
              <w:rPr>
                <w:rFonts w:cs="Times New Roman"/>
                <w:i/>
                <w:spacing w:val="14"/>
                <w:w w:val="105"/>
                <w:sz w:val="22"/>
                <w:szCs w:val="22"/>
              </w:rPr>
              <w:t xml:space="preserve"> </w:t>
            </w:r>
            <w:r w:rsidRPr="003B1354">
              <w:rPr>
                <w:rFonts w:cs="Times New Roman"/>
                <w:i/>
                <w:w w:val="105"/>
                <w:sz w:val="22"/>
                <w:szCs w:val="22"/>
              </w:rPr>
              <w:t>Politics,</w:t>
            </w:r>
            <w:r w:rsidRPr="003B1354">
              <w:rPr>
                <w:rFonts w:cs="Times New Roman"/>
                <w:i/>
                <w:spacing w:val="-48"/>
                <w:w w:val="105"/>
                <w:sz w:val="22"/>
                <w:szCs w:val="22"/>
              </w:rPr>
              <w:t xml:space="preserve"> </w:t>
            </w:r>
            <w:r w:rsidRPr="003B1354">
              <w:rPr>
                <w:rFonts w:cs="Times New Roman"/>
                <w:i/>
                <w:w w:val="105"/>
                <w:sz w:val="22"/>
                <w:szCs w:val="22"/>
              </w:rPr>
              <w:t>and Identity in the New Pacific</w:t>
            </w:r>
            <w:r w:rsidRPr="003B1354">
              <w:rPr>
                <w:rFonts w:cs="Times New Roman"/>
                <w:w w:val="105"/>
                <w:sz w:val="22"/>
                <w:szCs w:val="22"/>
              </w:rPr>
              <w:t xml:space="preserve"> (pp. 399–412). Lanham, MD: Rowman &amp; Littlefield.</w:t>
            </w:r>
          </w:p>
          <w:p w:rsidR="00694D30" w:rsidRPr="006B3080" w:rsidRDefault="00694D30" w:rsidP="006B3080">
            <w:pPr>
              <w:pStyle w:val="BodyText"/>
              <w:numPr>
                <w:ilvl w:val="0"/>
                <w:numId w:val="28"/>
              </w:numPr>
              <w:ind w:left="463" w:right="149"/>
              <w:rPr>
                <w:rFonts w:cs="Times New Roman"/>
                <w:sz w:val="22"/>
                <w:szCs w:val="22"/>
              </w:rPr>
            </w:pPr>
            <w:r w:rsidRPr="003B1354">
              <w:rPr>
                <w:rFonts w:cs="Times New Roman"/>
                <w:w w:val="110"/>
                <w:sz w:val="22"/>
                <w:szCs w:val="22"/>
              </w:rPr>
              <w:t>Efi, T. A. T. T. T. (2005). Clutter in indigenous</w:t>
            </w:r>
            <w:r w:rsidRPr="003B1354">
              <w:rPr>
                <w:rFonts w:cs="Times New Roman"/>
                <w:spacing w:val="-39"/>
                <w:w w:val="110"/>
                <w:sz w:val="22"/>
                <w:szCs w:val="22"/>
              </w:rPr>
              <w:t xml:space="preserve"> </w:t>
            </w:r>
            <w:r w:rsidRPr="003B1354">
              <w:rPr>
                <w:rFonts w:cs="Times New Roman"/>
                <w:w w:val="110"/>
                <w:sz w:val="22"/>
                <w:szCs w:val="22"/>
              </w:rPr>
              <w:t>knowledge, research and history: A Samoan</w:t>
            </w:r>
            <w:r w:rsidRPr="003B1354">
              <w:rPr>
                <w:rFonts w:cs="Times New Roman"/>
                <w:spacing w:val="21"/>
                <w:w w:val="110"/>
                <w:sz w:val="22"/>
                <w:szCs w:val="22"/>
              </w:rPr>
              <w:t xml:space="preserve"> </w:t>
            </w:r>
            <w:r w:rsidRPr="003B1354">
              <w:rPr>
                <w:rFonts w:cs="Times New Roman"/>
                <w:w w:val="110"/>
                <w:sz w:val="22"/>
                <w:szCs w:val="22"/>
              </w:rPr>
              <w:t>Perspective.</w:t>
            </w:r>
            <w:r w:rsidRPr="003B1354">
              <w:rPr>
                <w:rFonts w:cs="Times New Roman"/>
                <w:spacing w:val="-27"/>
                <w:w w:val="110"/>
                <w:sz w:val="22"/>
                <w:szCs w:val="22"/>
              </w:rPr>
              <w:t xml:space="preserve"> </w:t>
            </w:r>
            <w:r w:rsidRPr="003B1354">
              <w:rPr>
                <w:rFonts w:cs="Times New Roman"/>
                <w:i/>
                <w:w w:val="110"/>
                <w:sz w:val="22"/>
                <w:szCs w:val="22"/>
              </w:rPr>
              <w:t>Social</w:t>
            </w:r>
            <w:r w:rsidRPr="003B1354">
              <w:rPr>
                <w:rFonts w:cs="Times New Roman"/>
                <w:i/>
                <w:spacing w:val="-27"/>
                <w:w w:val="110"/>
                <w:sz w:val="22"/>
                <w:szCs w:val="22"/>
              </w:rPr>
              <w:t xml:space="preserve"> </w:t>
            </w:r>
            <w:r w:rsidRPr="003B1354">
              <w:rPr>
                <w:rFonts w:cs="Times New Roman"/>
                <w:i/>
                <w:w w:val="110"/>
                <w:sz w:val="22"/>
                <w:szCs w:val="22"/>
              </w:rPr>
              <w:t>Policy</w:t>
            </w:r>
            <w:r w:rsidRPr="003B1354">
              <w:rPr>
                <w:rFonts w:cs="Times New Roman"/>
                <w:i/>
                <w:spacing w:val="-27"/>
                <w:w w:val="110"/>
                <w:sz w:val="22"/>
                <w:szCs w:val="22"/>
              </w:rPr>
              <w:t xml:space="preserve"> </w:t>
            </w:r>
            <w:r w:rsidRPr="003B1354">
              <w:rPr>
                <w:rFonts w:cs="Times New Roman"/>
                <w:i/>
                <w:w w:val="110"/>
                <w:sz w:val="22"/>
                <w:szCs w:val="22"/>
              </w:rPr>
              <w:t>Journal</w:t>
            </w:r>
            <w:r w:rsidRPr="003B1354">
              <w:rPr>
                <w:rFonts w:cs="Times New Roman"/>
                <w:i/>
                <w:spacing w:val="-27"/>
                <w:w w:val="110"/>
                <w:sz w:val="22"/>
                <w:szCs w:val="22"/>
              </w:rPr>
              <w:t xml:space="preserve"> </w:t>
            </w:r>
            <w:r w:rsidRPr="003B1354">
              <w:rPr>
                <w:rFonts w:cs="Times New Roman"/>
                <w:i/>
                <w:w w:val="110"/>
                <w:sz w:val="22"/>
                <w:szCs w:val="22"/>
              </w:rPr>
              <w:t>of</w:t>
            </w:r>
            <w:r w:rsidRPr="003B1354">
              <w:rPr>
                <w:rFonts w:cs="Times New Roman"/>
                <w:i/>
                <w:spacing w:val="-27"/>
                <w:w w:val="110"/>
                <w:sz w:val="22"/>
                <w:szCs w:val="22"/>
              </w:rPr>
              <w:t xml:space="preserve"> </w:t>
            </w:r>
            <w:r w:rsidRPr="003B1354">
              <w:rPr>
                <w:rFonts w:cs="Times New Roman"/>
                <w:i/>
                <w:w w:val="110"/>
                <w:sz w:val="22"/>
                <w:szCs w:val="22"/>
              </w:rPr>
              <w:t>New</w:t>
            </w:r>
            <w:r w:rsidRPr="003B1354">
              <w:rPr>
                <w:rFonts w:cs="Times New Roman"/>
                <w:i/>
                <w:spacing w:val="-26"/>
                <w:w w:val="110"/>
                <w:sz w:val="22"/>
                <w:szCs w:val="22"/>
              </w:rPr>
              <w:t xml:space="preserve"> </w:t>
            </w:r>
            <w:r w:rsidRPr="003B1354">
              <w:rPr>
                <w:rFonts w:cs="Times New Roman"/>
                <w:i/>
                <w:w w:val="110"/>
                <w:sz w:val="22"/>
                <w:szCs w:val="22"/>
              </w:rPr>
              <w:t xml:space="preserve">Zealand </w:t>
            </w:r>
            <w:r w:rsidRPr="003B1354">
              <w:rPr>
                <w:rFonts w:cs="Times New Roman"/>
                <w:w w:val="110"/>
                <w:sz w:val="22"/>
                <w:szCs w:val="22"/>
              </w:rPr>
              <w:t>25,</w:t>
            </w:r>
            <w:r w:rsidRPr="003B1354">
              <w:rPr>
                <w:rFonts w:cs="Times New Roman"/>
                <w:spacing w:val="-27"/>
                <w:w w:val="110"/>
                <w:sz w:val="22"/>
                <w:szCs w:val="22"/>
              </w:rPr>
              <w:t xml:space="preserve"> </w:t>
            </w:r>
            <w:r w:rsidRPr="003B1354">
              <w:rPr>
                <w:rFonts w:cs="Times New Roman"/>
                <w:w w:val="110"/>
                <w:sz w:val="22"/>
                <w:szCs w:val="22"/>
              </w:rPr>
              <w:t>61-69.</w:t>
            </w:r>
          </w:p>
        </w:tc>
      </w:tr>
      <w:tr w:rsidR="00694D30" w:rsidRPr="003B1354" w:rsidTr="003817EC">
        <w:trPr>
          <w:trHeight w:hRule="exact" w:val="278"/>
        </w:trPr>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Unit</w:t>
            </w:r>
            <w:r w:rsidRPr="003B1354">
              <w:rPr>
                <w:rFonts w:ascii="Times New Roman" w:hAnsi="Times New Roman" w:cs="Times New Roman"/>
                <w:color w:val="000000" w:themeColor="text1"/>
                <w:spacing w:val="3"/>
                <w:w w:val="110"/>
              </w:rPr>
              <w:t xml:space="preserve"> </w:t>
            </w:r>
            <w:r w:rsidRPr="003B1354">
              <w:rPr>
                <w:rFonts w:ascii="Times New Roman" w:hAnsi="Times New Roman" w:cs="Times New Roman"/>
                <w:color w:val="000000" w:themeColor="text1"/>
                <w:w w:val="110"/>
              </w:rPr>
              <w:t>3</w:t>
            </w: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4D30" w:rsidRPr="003B1354" w:rsidRDefault="00694D30" w:rsidP="003817EC">
            <w:pPr>
              <w:pStyle w:val="TableParagraph"/>
              <w:spacing w:before="5"/>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Critical</w:t>
            </w:r>
            <w:r w:rsidRPr="003B1354">
              <w:rPr>
                <w:rFonts w:ascii="Times New Roman" w:hAnsi="Times New Roman" w:cs="Times New Roman"/>
                <w:color w:val="000000" w:themeColor="text1"/>
                <w:spacing w:val="14"/>
                <w:w w:val="110"/>
              </w:rPr>
              <w:t xml:space="preserve"> </w:t>
            </w:r>
            <w:r w:rsidRPr="003B1354">
              <w:rPr>
                <w:rFonts w:ascii="Times New Roman" w:hAnsi="Times New Roman" w:cs="Times New Roman"/>
                <w:color w:val="000000" w:themeColor="text1"/>
                <w:w w:val="110"/>
              </w:rPr>
              <w:t>Debates</w:t>
            </w:r>
          </w:p>
        </w:tc>
      </w:tr>
      <w:tr w:rsidR="00694D30" w:rsidRPr="003B1354" w:rsidTr="003817EC">
        <w:trPr>
          <w:trHeight w:hRule="exact" w:val="2319"/>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03</w:t>
            </w:r>
            <w:r w:rsidRPr="003B1354">
              <w:rPr>
                <w:rFonts w:ascii="Times New Roman" w:hAnsi="Times New Roman" w:cs="Times New Roman"/>
                <w:color w:val="000000" w:themeColor="text1"/>
                <w:spacing w:val="-1"/>
                <w:w w:val="110"/>
              </w:rPr>
              <w:t xml:space="preserve"> </w:t>
            </w:r>
            <w:r w:rsidRPr="003B1354">
              <w:rPr>
                <w:rFonts w:ascii="Times New Roman" w:hAnsi="Times New Roman" w:cs="Times New Roman"/>
                <w:color w:val="000000" w:themeColor="text1"/>
                <w:w w:val="110"/>
              </w:rPr>
              <w:t>May</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Salesa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1"/>
              </w:numPr>
              <w:tabs>
                <w:tab w:val="left" w:pos="436"/>
              </w:tabs>
              <w:spacing w:after="120"/>
              <w:ind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Development and Aid</w:t>
            </w:r>
          </w:p>
          <w:p w:rsidR="00694D30" w:rsidRPr="003B1354" w:rsidRDefault="00694D30" w:rsidP="00694D30">
            <w:pPr>
              <w:pStyle w:val="BodyText"/>
              <w:numPr>
                <w:ilvl w:val="0"/>
                <w:numId w:val="22"/>
              </w:numPr>
              <w:spacing w:after="120"/>
              <w:ind w:left="463" w:right="149" w:hanging="357"/>
              <w:rPr>
                <w:rFonts w:cs="Times New Roman"/>
                <w:sz w:val="22"/>
                <w:szCs w:val="22"/>
              </w:rPr>
            </w:pPr>
            <w:r w:rsidRPr="003B1354">
              <w:rPr>
                <w:rFonts w:cs="Times New Roman"/>
                <w:w w:val="105"/>
                <w:sz w:val="22"/>
                <w:szCs w:val="22"/>
              </w:rPr>
              <w:t>Hau’ofa,</w:t>
            </w:r>
            <w:r w:rsidRPr="003B1354">
              <w:rPr>
                <w:rFonts w:cs="Times New Roman"/>
                <w:spacing w:val="25"/>
                <w:w w:val="105"/>
                <w:sz w:val="22"/>
                <w:szCs w:val="22"/>
              </w:rPr>
              <w:t xml:space="preserve"> </w:t>
            </w:r>
            <w:r w:rsidRPr="003B1354">
              <w:rPr>
                <w:rFonts w:cs="Times New Roman"/>
                <w:w w:val="105"/>
                <w:sz w:val="22"/>
                <w:szCs w:val="22"/>
              </w:rPr>
              <w:t xml:space="preserve">E. (1983). </w:t>
            </w:r>
            <w:r w:rsidRPr="003B1354">
              <w:rPr>
                <w:rFonts w:cs="Times New Roman"/>
                <w:i/>
                <w:w w:val="105"/>
                <w:sz w:val="22"/>
                <w:szCs w:val="22"/>
              </w:rPr>
              <w:t>Tales of the Tikongs</w:t>
            </w:r>
            <w:r w:rsidRPr="003B1354">
              <w:rPr>
                <w:rFonts w:cs="Times New Roman"/>
                <w:w w:val="105"/>
                <w:sz w:val="22"/>
                <w:szCs w:val="22"/>
              </w:rPr>
              <w:t xml:space="preserve"> (Read: </w:t>
            </w:r>
            <w:r w:rsidRPr="003B1354">
              <w:rPr>
                <w:rFonts w:cs="Times New Roman"/>
                <w:sz w:val="22"/>
                <w:szCs w:val="22"/>
              </w:rPr>
              <w:t xml:space="preserve">Old Wine in New Bottles, The Tower of Babel, </w:t>
            </w:r>
            <w:r w:rsidRPr="003B1354">
              <w:rPr>
                <w:rFonts w:cs="Times New Roman"/>
                <w:w w:val="105"/>
                <w:sz w:val="22"/>
                <w:szCs w:val="22"/>
              </w:rPr>
              <w:t>The Second Coming, The Big Bullshit,</w:t>
            </w:r>
            <w:r w:rsidRPr="003B1354">
              <w:rPr>
                <w:rFonts w:cs="Times New Roman"/>
                <w:sz w:val="22"/>
                <w:szCs w:val="22"/>
              </w:rPr>
              <w:t xml:space="preserve"> The Glorious Pacific Way). Honolulu: University of Hawaii Press.</w:t>
            </w:r>
          </w:p>
          <w:p w:rsidR="00694D30" w:rsidRPr="003B1354" w:rsidRDefault="00694D30" w:rsidP="00694D30">
            <w:pPr>
              <w:pStyle w:val="BodyText"/>
              <w:numPr>
                <w:ilvl w:val="0"/>
                <w:numId w:val="22"/>
              </w:numPr>
              <w:spacing w:after="120"/>
              <w:ind w:left="463" w:right="149" w:hanging="357"/>
              <w:rPr>
                <w:rFonts w:cs="Times New Roman"/>
                <w:sz w:val="22"/>
                <w:szCs w:val="22"/>
              </w:rPr>
            </w:pPr>
            <w:r w:rsidRPr="003B1354">
              <w:rPr>
                <w:rFonts w:cs="Times New Roman"/>
                <w:w w:val="110"/>
                <w:sz w:val="22"/>
                <w:szCs w:val="22"/>
              </w:rPr>
              <w:t>Murray,</w:t>
            </w:r>
            <w:r w:rsidRPr="003B1354">
              <w:rPr>
                <w:rFonts w:cs="Times New Roman"/>
                <w:spacing w:val="21"/>
                <w:w w:val="110"/>
                <w:sz w:val="22"/>
                <w:szCs w:val="22"/>
              </w:rPr>
              <w:t xml:space="preserve"> </w:t>
            </w:r>
            <w:r w:rsidRPr="003B1354">
              <w:rPr>
                <w:rFonts w:cs="Times New Roman"/>
                <w:w w:val="110"/>
                <w:sz w:val="22"/>
                <w:szCs w:val="22"/>
              </w:rPr>
              <w:t>W.</w:t>
            </w:r>
            <w:r w:rsidRPr="003B1354">
              <w:rPr>
                <w:rFonts w:cs="Times New Roman"/>
                <w:spacing w:val="23"/>
                <w:w w:val="110"/>
                <w:sz w:val="22"/>
                <w:szCs w:val="22"/>
              </w:rPr>
              <w:t xml:space="preserve"> </w:t>
            </w:r>
            <w:r w:rsidRPr="003B1354">
              <w:rPr>
                <w:rFonts w:cs="Times New Roman"/>
                <w:w w:val="110"/>
                <w:sz w:val="22"/>
                <w:szCs w:val="22"/>
              </w:rPr>
              <w:t>E.,</w:t>
            </w:r>
            <w:r w:rsidRPr="003B1354">
              <w:rPr>
                <w:rFonts w:cs="Times New Roman"/>
                <w:spacing w:val="21"/>
                <w:w w:val="110"/>
                <w:sz w:val="22"/>
                <w:szCs w:val="22"/>
              </w:rPr>
              <w:t xml:space="preserve"> </w:t>
            </w:r>
            <w:r w:rsidRPr="003B1354">
              <w:rPr>
                <w:rFonts w:cs="Times New Roman"/>
                <w:w w:val="110"/>
                <w:sz w:val="22"/>
                <w:szCs w:val="22"/>
              </w:rPr>
              <w:t>and</w:t>
            </w:r>
            <w:r w:rsidRPr="003B1354">
              <w:rPr>
                <w:rFonts w:cs="Times New Roman"/>
                <w:spacing w:val="23"/>
                <w:w w:val="110"/>
                <w:sz w:val="22"/>
                <w:szCs w:val="22"/>
              </w:rPr>
              <w:t xml:space="preserve"> J. </w:t>
            </w:r>
            <w:r w:rsidRPr="003B1354">
              <w:rPr>
                <w:rFonts w:cs="Times New Roman"/>
                <w:w w:val="110"/>
                <w:sz w:val="22"/>
                <w:szCs w:val="22"/>
              </w:rPr>
              <w:t>Overton. (2011).</w:t>
            </w:r>
            <w:r w:rsidRPr="003B1354">
              <w:rPr>
                <w:rFonts w:cs="Times New Roman"/>
                <w:spacing w:val="21"/>
                <w:w w:val="110"/>
                <w:sz w:val="22"/>
                <w:szCs w:val="22"/>
              </w:rPr>
              <w:t xml:space="preserve"> </w:t>
            </w:r>
            <w:r w:rsidRPr="003B1354">
              <w:rPr>
                <w:rFonts w:cs="Times New Roman"/>
                <w:w w:val="110"/>
                <w:sz w:val="22"/>
                <w:szCs w:val="22"/>
              </w:rPr>
              <w:t>The</w:t>
            </w:r>
            <w:r w:rsidRPr="003B1354">
              <w:rPr>
                <w:rFonts w:cs="Times New Roman"/>
                <w:spacing w:val="23"/>
                <w:w w:val="110"/>
                <w:sz w:val="22"/>
                <w:szCs w:val="22"/>
              </w:rPr>
              <w:t xml:space="preserve"> </w:t>
            </w:r>
            <w:r w:rsidRPr="003B1354">
              <w:rPr>
                <w:rFonts w:cs="Times New Roman"/>
                <w:w w:val="110"/>
                <w:sz w:val="22"/>
                <w:szCs w:val="22"/>
              </w:rPr>
              <w:t>Inverse</w:t>
            </w:r>
            <w:r w:rsidRPr="003B1354">
              <w:rPr>
                <w:rFonts w:cs="Times New Roman"/>
                <w:spacing w:val="-45"/>
                <w:w w:val="110"/>
                <w:sz w:val="22"/>
                <w:szCs w:val="22"/>
              </w:rPr>
              <w:t xml:space="preserve"> </w:t>
            </w:r>
            <w:r w:rsidRPr="003B1354">
              <w:rPr>
                <w:rFonts w:cs="Times New Roman"/>
                <w:w w:val="110"/>
                <w:sz w:val="22"/>
                <w:szCs w:val="22"/>
              </w:rPr>
              <w:t>Sovereignty</w:t>
            </w:r>
            <w:r w:rsidRPr="003B1354">
              <w:rPr>
                <w:rFonts w:cs="Times New Roman"/>
                <w:spacing w:val="23"/>
                <w:w w:val="110"/>
                <w:sz w:val="22"/>
                <w:szCs w:val="22"/>
              </w:rPr>
              <w:t xml:space="preserve"> </w:t>
            </w:r>
            <w:r w:rsidRPr="003B1354">
              <w:rPr>
                <w:rFonts w:cs="Times New Roman"/>
                <w:w w:val="110"/>
                <w:sz w:val="22"/>
                <w:szCs w:val="22"/>
              </w:rPr>
              <w:t>Effect:</w:t>
            </w:r>
            <w:r w:rsidRPr="003B1354">
              <w:rPr>
                <w:rFonts w:cs="Times New Roman"/>
                <w:spacing w:val="22"/>
                <w:w w:val="110"/>
                <w:sz w:val="22"/>
                <w:szCs w:val="22"/>
              </w:rPr>
              <w:t xml:space="preserve"> </w:t>
            </w:r>
            <w:r w:rsidRPr="003B1354">
              <w:rPr>
                <w:rFonts w:cs="Times New Roman"/>
                <w:w w:val="110"/>
                <w:sz w:val="22"/>
                <w:szCs w:val="22"/>
              </w:rPr>
              <w:t>Aid,</w:t>
            </w:r>
            <w:r w:rsidRPr="003B1354">
              <w:rPr>
                <w:rFonts w:cs="Times New Roman"/>
                <w:spacing w:val="22"/>
                <w:w w:val="110"/>
                <w:sz w:val="22"/>
                <w:szCs w:val="22"/>
              </w:rPr>
              <w:t xml:space="preserve"> </w:t>
            </w:r>
            <w:r w:rsidRPr="003B1354">
              <w:rPr>
                <w:rFonts w:cs="Times New Roman"/>
                <w:w w:val="110"/>
                <w:sz w:val="22"/>
                <w:szCs w:val="22"/>
              </w:rPr>
              <w:t>Scale</w:t>
            </w:r>
            <w:r w:rsidRPr="003B1354">
              <w:rPr>
                <w:rFonts w:cs="Times New Roman"/>
                <w:spacing w:val="23"/>
                <w:w w:val="110"/>
                <w:sz w:val="22"/>
                <w:szCs w:val="22"/>
              </w:rPr>
              <w:t xml:space="preserve"> </w:t>
            </w:r>
            <w:r w:rsidRPr="003B1354">
              <w:rPr>
                <w:rFonts w:cs="Times New Roman"/>
                <w:w w:val="110"/>
                <w:sz w:val="22"/>
                <w:szCs w:val="22"/>
              </w:rPr>
              <w:t>and</w:t>
            </w:r>
            <w:r w:rsidRPr="003B1354">
              <w:rPr>
                <w:rFonts w:cs="Times New Roman"/>
                <w:spacing w:val="25"/>
                <w:w w:val="110"/>
                <w:sz w:val="22"/>
                <w:szCs w:val="22"/>
              </w:rPr>
              <w:t xml:space="preserve"> </w:t>
            </w:r>
            <w:r w:rsidRPr="003B1354">
              <w:rPr>
                <w:rFonts w:cs="Times New Roman"/>
                <w:w w:val="110"/>
                <w:sz w:val="22"/>
                <w:szCs w:val="22"/>
              </w:rPr>
              <w:t>Neostructuralism</w:t>
            </w:r>
            <w:r w:rsidRPr="003B1354">
              <w:rPr>
                <w:rFonts w:cs="Times New Roman"/>
                <w:spacing w:val="-11"/>
                <w:w w:val="110"/>
                <w:sz w:val="22"/>
                <w:szCs w:val="22"/>
              </w:rPr>
              <w:t xml:space="preserve"> </w:t>
            </w:r>
            <w:r w:rsidRPr="003B1354">
              <w:rPr>
                <w:rFonts w:cs="Times New Roman"/>
                <w:w w:val="110"/>
                <w:sz w:val="22"/>
                <w:szCs w:val="22"/>
              </w:rPr>
              <w:t>in</w:t>
            </w:r>
            <w:r w:rsidRPr="003B1354">
              <w:rPr>
                <w:rFonts w:cs="Times New Roman"/>
                <w:spacing w:val="-10"/>
                <w:w w:val="110"/>
                <w:sz w:val="22"/>
                <w:szCs w:val="22"/>
              </w:rPr>
              <w:t xml:space="preserve"> </w:t>
            </w:r>
            <w:r w:rsidRPr="003B1354">
              <w:rPr>
                <w:rFonts w:cs="Times New Roman"/>
                <w:w w:val="110"/>
                <w:sz w:val="22"/>
                <w:szCs w:val="22"/>
              </w:rPr>
              <w:t>Oceania.</w:t>
            </w:r>
            <w:r w:rsidRPr="003B1354">
              <w:rPr>
                <w:rFonts w:cs="Times New Roman"/>
                <w:spacing w:val="-11"/>
                <w:w w:val="110"/>
                <w:sz w:val="22"/>
                <w:szCs w:val="22"/>
              </w:rPr>
              <w:t xml:space="preserve"> </w:t>
            </w:r>
            <w:r w:rsidRPr="003B1354">
              <w:rPr>
                <w:rFonts w:cs="Times New Roman"/>
                <w:i/>
                <w:w w:val="110"/>
                <w:sz w:val="22"/>
                <w:szCs w:val="22"/>
              </w:rPr>
              <w:t>Asia</w:t>
            </w:r>
            <w:r w:rsidRPr="003B1354">
              <w:rPr>
                <w:rFonts w:cs="Times New Roman"/>
                <w:i/>
                <w:spacing w:val="-10"/>
                <w:w w:val="110"/>
                <w:sz w:val="22"/>
                <w:szCs w:val="22"/>
              </w:rPr>
              <w:t xml:space="preserve"> </w:t>
            </w:r>
            <w:r w:rsidRPr="003B1354">
              <w:rPr>
                <w:rFonts w:cs="Times New Roman"/>
                <w:i/>
                <w:w w:val="110"/>
                <w:sz w:val="22"/>
                <w:szCs w:val="22"/>
              </w:rPr>
              <w:t>Pacific</w:t>
            </w:r>
            <w:r w:rsidRPr="003B1354">
              <w:rPr>
                <w:rFonts w:cs="Times New Roman"/>
                <w:i/>
                <w:spacing w:val="-10"/>
                <w:w w:val="110"/>
                <w:sz w:val="22"/>
                <w:szCs w:val="22"/>
              </w:rPr>
              <w:t xml:space="preserve"> </w:t>
            </w:r>
            <w:r w:rsidRPr="003B1354">
              <w:rPr>
                <w:rFonts w:cs="Times New Roman"/>
                <w:i/>
                <w:w w:val="110"/>
                <w:sz w:val="22"/>
                <w:szCs w:val="22"/>
              </w:rPr>
              <w:t>Viewpoint</w:t>
            </w:r>
            <w:r w:rsidRPr="003B1354">
              <w:rPr>
                <w:rFonts w:cs="Times New Roman"/>
                <w:spacing w:val="-10"/>
                <w:w w:val="110"/>
                <w:sz w:val="22"/>
                <w:szCs w:val="22"/>
              </w:rPr>
              <w:t xml:space="preserve"> </w:t>
            </w:r>
            <w:r w:rsidRPr="003B1354">
              <w:rPr>
                <w:rFonts w:cs="Times New Roman"/>
                <w:w w:val="110"/>
                <w:sz w:val="22"/>
                <w:szCs w:val="22"/>
              </w:rPr>
              <w:t>52(3</w:t>
            </w:r>
            <w:r w:rsidRPr="003B1354">
              <w:rPr>
                <w:rFonts w:cs="Times New Roman"/>
                <w:spacing w:val="-10"/>
                <w:w w:val="110"/>
                <w:sz w:val="22"/>
                <w:szCs w:val="22"/>
              </w:rPr>
              <w:t>)</w:t>
            </w:r>
            <w:r w:rsidRPr="003B1354">
              <w:rPr>
                <w:rFonts w:cs="Times New Roman"/>
                <w:w w:val="110"/>
                <w:sz w:val="22"/>
                <w:szCs w:val="22"/>
              </w:rPr>
              <w:t>,</w:t>
            </w:r>
            <w:r w:rsidRPr="003B1354">
              <w:rPr>
                <w:rFonts w:cs="Times New Roman"/>
                <w:w w:val="92"/>
                <w:sz w:val="22"/>
                <w:szCs w:val="22"/>
              </w:rPr>
              <w:t xml:space="preserve"> </w:t>
            </w:r>
            <w:r w:rsidRPr="003B1354">
              <w:rPr>
                <w:rFonts w:cs="Times New Roman"/>
                <w:w w:val="110"/>
                <w:sz w:val="22"/>
                <w:szCs w:val="22"/>
              </w:rPr>
              <w:t>272–284.</w:t>
            </w:r>
          </w:p>
        </w:tc>
      </w:tr>
      <w:tr w:rsidR="00694D30" w:rsidRPr="003B1354" w:rsidTr="003817EC">
        <w:trPr>
          <w:trHeight w:hRule="exact" w:val="704"/>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04 May</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after="120"/>
              <w:ind w:left="456" w:right="149" w:hanging="425"/>
              <w:jc w:val="center"/>
              <w:rPr>
                <w:rFonts w:ascii="Times New Roman" w:hAnsi="Times New Roman" w:cs="Times New Roman"/>
                <w:color w:val="000000" w:themeColor="text1"/>
                <w:w w:val="115"/>
              </w:rPr>
            </w:pPr>
            <w:r w:rsidRPr="003B1354">
              <w:rPr>
                <w:rFonts w:ascii="Times New Roman" w:hAnsi="Times New Roman" w:cs="Times New Roman"/>
                <w:color w:val="000000" w:themeColor="text1"/>
                <w:w w:val="115"/>
              </w:rPr>
              <w:t>*</w:t>
            </w:r>
            <w:r w:rsidR="00593C0C">
              <w:rPr>
                <w:rFonts w:ascii="Times New Roman" w:hAnsi="Times New Roman" w:cs="Times New Roman"/>
                <w:color w:val="000000" w:themeColor="text1"/>
                <w:w w:val="115"/>
              </w:rPr>
              <w:t>* Essay Due, hard copy to Arts Assignment Centre (by 4pm)</w:t>
            </w:r>
            <w:r w:rsidRPr="003B1354">
              <w:rPr>
                <w:rFonts w:ascii="Times New Roman" w:hAnsi="Times New Roman" w:cs="Times New Roman"/>
                <w:color w:val="000000" w:themeColor="text1"/>
                <w:w w:val="115"/>
              </w:rPr>
              <w:t xml:space="preserve"> and uploaded to Turnitin.com via Canvas</w:t>
            </w:r>
            <w:r w:rsidR="00593C0C">
              <w:rPr>
                <w:rFonts w:ascii="Times New Roman" w:hAnsi="Times New Roman" w:cs="Times New Roman"/>
                <w:color w:val="000000" w:themeColor="text1"/>
                <w:w w:val="115"/>
              </w:rPr>
              <w:t xml:space="preserve"> (by midnight)</w:t>
            </w:r>
            <w:r w:rsidRPr="003B1354">
              <w:rPr>
                <w:rFonts w:ascii="Times New Roman" w:hAnsi="Times New Roman" w:cs="Times New Roman"/>
                <w:color w:val="000000" w:themeColor="text1"/>
                <w:w w:val="115"/>
              </w:rPr>
              <w:t xml:space="preserve"> **</w:t>
            </w:r>
          </w:p>
        </w:tc>
      </w:tr>
      <w:tr w:rsidR="00694D30" w:rsidRPr="003B1354" w:rsidTr="003817EC">
        <w:trPr>
          <w:trHeight w:hRule="exact" w:val="2340"/>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07</w:t>
            </w:r>
            <w:r w:rsidRPr="003B1354">
              <w:rPr>
                <w:rFonts w:ascii="Times New Roman" w:hAnsi="Times New Roman" w:cs="Times New Roman"/>
                <w:color w:val="000000" w:themeColor="text1"/>
                <w:spacing w:val="-1"/>
                <w:w w:val="110"/>
              </w:rPr>
              <w:t xml:space="preserve"> </w:t>
            </w:r>
            <w:r w:rsidRPr="003B1354">
              <w:rPr>
                <w:rFonts w:ascii="Times New Roman" w:hAnsi="Times New Roman" w:cs="Times New Roman"/>
                <w:color w:val="000000" w:themeColor="text1"/>
                <w:w w:val="110"/>
              </w:rPr>
              <w:t>May</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1"/>
              </w:numPr>
              <w:tabs>
                <w:tab w:val="left" w:pos="436"/>
              </w:tabs>
              <w:spacing w:after="120"/>
              <w:ind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5"/>
              </w:rPr>
              <w:t>Making Money Moves: Migration and Remittances</w:t>
            </w:r>
          </w:p>
          <w:p w:rsidR="00694D30" w:rsidRPr="003B1354" w:rsidRDefault="00694D30" w:rsidP="00694D30">
            <w:pPr>
              <w:pStyle w:val="BodyText"/>
              <w:numPr>
                <w:ilvl w:val="0"/>
                <w:numId w:val="23"/>
              </w:numPr>
              <w:spacing w:after="120"/>
              <w:ind w:left="463" w:right="149" w:hanging="357"/>
              <w:rPr>
                <w:rFonts w:cs="Times New Roman"/>
                <w:sz w:val="22"/>
                <w:szCs w:val="22"/>
              </w:rPr>
            </w:pPr>
            <w:r w:rsidRPr="003B1354">
              <w:rPr>
                <w:rFonts w:cs="Times New Roman"/>
                <w:sz w:val="22"/>
                <w:szCs w:val="22"/>
              </w:rPr>
              <w:t>Lee, H. (2006). ‘Tonga Only Wants Our Money’: The Children of Tongan Migrants</w:t>
            </w:r>
            <w:r>
              <w:rPr>
                <w:rFonts w:cs="Times New Roman"/>
                <w:sz w:val="22"/>
                <w:szCs w:val="22"/>
              </w:rPr>
              <w:t>. I</w:t>
            </w:r>
            <w:r w:rsidRPr="003B1354">
              <w:rPr>
                <w:rFonts w:cs="Times New Roman"/>
                <w:sz w:val="22"/>
                <w:szCs w:val="22"/>
              </w:rPr>
              <w:t xml:space="preserve">n S. Firth (Ed.), </w:t>
            </w:r>
            <w:r w:rsidRPr="003B1354">
              <w:rPr>
                <w:rFonts w:cs="Times New Roman"/>
                <w:i/>
                <w:sz w:val="22"/>
                <w:szCs w:val="22"/>
              </w:rPr>
              <w:t>Globalisation and Governance in the Pacific Islands: State, Society, and Governance in Melanesia</w:t>
            </w:r>
            <w:r w:rsidRPr="003B1354">
              <w:rPr>
                <w:rFonts w:cs="Times New Roman"/>
                <w:sz w:val="22"/>
                <w:szCs w:val="22"/>
              </w:rPr>
              <w:t xml:space="preserve"> (pp. 121-136). Canberra: ANU Press.</w:t>
            </w:r>
          </w:p>
          <w:p w:rsidR="00694D30" w:rsidRPr="003B1354" w:rsidRDefault="00694D30" w:rsidP="00694D30">
            <w:pPr>
              <w:pStyle w:val="BodyText"/>
              <w:numPr>
                <w:ilvl w:val="0"/>
                <w:numId w:val="23"/>
              </w:numPr>
              <w:spacing w:after="120"/>
              <w:ind w:left="463" w:right="149" w:hanging="357"/>
              <w:rPr>
                <w:rFonts w:cs="Times New Roman"/>
                <w:sz w:val="22"/>
                <w:szCs w:val="22"/>
              </w:rPr>
            </w:pPr>
            <w:r w:rsidRPr="003B1354">
              <w:rPr>
                <w:rFonts w:cs="Times New Roman"/>
                <w:w w:val="110"/>
                <w:sz w:val="22"/>
                <w:szCs w:val="22"/>
              </w:rPr>
              <w:t>Bertram,</w:t>
            </w:r>
            <w:r w:rsidRPr="003B1354">
              <w:rPr>
                <w:rFonts w:cs="Times New Roman"/>
                <w:spacing w:val="10"/>
                <w:w w:val="110"/>
                <w:sz w:val="22"/>
                <w:szCs w:val="22"/>
              </w:rPr>
              <w:t xml:space="preserve"> </w:t>
            </w:r>
            <w:r w:rsidRPr="003B1354">
              <w:rPr>
                <w:rFonts w:cs="Times New Roman"/>
                <w:w w:val="110"/>
                <w:sz w:val="22"/>
                <w:szCs w:val="22"/>
              </w:rPr>
              <w:t>G.</w:t>
            </w:r>
            <w:r w:rsidRPr="003B1354">
              <w:rPr>
                <w:rFonts w:cs="Times New Roman"/>
                <w:spacing w:val="10"/>
                <w:w w:val="110"/>
                <w:sz w:val="22"/>
                <w:szCs w:val="22"/>
              </w:rPr>
              <w:t xml:space="preserve"> </w:t>
            </w:r>
            <w:r w:rsidRPr="003B1354">
              <w:rPr>
                <w:rFonts w:cs="Times New Roman"/>
                <w:w w:val="110"/>
                <w:sz w:val="22"/>
                <w:szCs w:val="22"/>
              </w:rPr>
              <w:t>(2006).</w:t>
            </w:r>
            <w:r w:rsidRPr="003B1354">
              <w:rPr>
                <w:rFonts w:cs="Times New Roman"/>
                <w:spacing w:val="10"/>
                <w:w w:val="110"/>
                <w:sz w:val="22"/>
                <w:szCs w:val="22"/>
              </w:rPr>
              <w:t xml:space="preserve"> </w:t>
            </w:r>
            <w:r w:rsidRPr="003B1354">
              <w:rPr>
                <w:rFonts w:cs="Times New Roman"/>
                <w:w w:val="110"/>
                <w:sz w:val="22"/>
                <w:szCs w:val="22"/>
              </w:rPr>
              <w:t>Introduction:</w:t>
            </w:r>
            <w:r w:rsidRPr="003B1354">
              <w:rPr>
                <w:rFonts w:cs="Times New Roman"/>
                <w:spacing w:val="10"/>
                <w:w w:val="110"/>
                <w:sz w:val="22"/>
                <w:szCs w:val="22"/>
              </w:rPr>
              <w:t xml:space="preserve"> </w:t>
            </w:r>
            <w:r w:rsidRPr="003B1354">
              <w:rPr>
                <w:rFonts w:cs="Times New Roman"/>
                <w:w w:val="110"/>
                <w:sz w:val="22"/>
                <w:szCs w:val="22"/>
              </w:rPr>
              <w:t>The</w:t>
            </w:r>
            <w:r w:rsidRPr="003B1354">
              <w:rPr>
                <w:rFonts w:cs="Times New Roman"/>
                <w:spacing w:val="11"/>
                <w:w w:val="110"/>
                <w:sz w:val="22"/>
                <w:szCs w:val="22"/>
              </w:rPr>
              <w:t xml:space="preserve"> </w:t>
            </w:r>
            <w:r w:rsidRPr="003B1354">
              <w:rPr>
                <w:rFonts w:cs="Times New Roman"/>
                <w:w w:val="110"/>
                <w:sz w:val="22"/>
                <w:szCs w:val="22"/>
              </w:rPr>
              <w:t>MIRAB</w:t>
            </w:r>
            <w:r w:rsidRPr="003B1354">
              <w:rPr>
                <w:rFonts w:cs="Times New Roman"/>
                <w:spacing w:val="11"/>
                <w:w w:val="110"/>
                <w:sz w:val="22"/>
                <w:szCs w:val="22"/>
              </w:rPr>
              <w:t xml:space="preserve"> </w:t>
            </w:r>
            <w:r w:rsidRPr="003B1354">
              <w:rPr>
                <w:rFonts w:cs="Times New Roman"/>
                <w:w w:val="110"/>
                <w:sz w:val="22"/>
                <w:szCs w:val="22"/>
              </w:rPr>
              <w:t>model</w:t>
            </w:r>
            <w:r w:rsidRPr="003B1354">
              <w:rPr>
                <w:rFonts w:cs="Times New Roman"/>
                <w:spacing w:val="-52"/>
                <w:w w:val="110"/>
                <w:sz w:val="22"/>
                <w:szCs w:val="22"/>
              </w:rPr>
              <w:t xml:space="preserve">   </w:t>
            </w:r>
            <w:r w:rsidRPr="003B1354">
              <w:rPr>
                <w:rFonts w:cs="Times New Roman"/>
                <w:w w:val="110"/>
                <w:sz w:val="22"/>
                <w:szCs w:val="22"/>
              </w:rPr>
              <w:t xml:space="preserve">in the twenty-first century. </w:t>
            </w:r>
            <w:r w:rsidRPr="003B1354">
              <w:rPr>
                <w:rFonts w:cs="Times New Roman"/>
                <w:i/>
                <w:w w:val="110"/>
                <w:sz w:val="22"/>
                <w:szCs w:val="22"/>
              </w:rPr>
              <w:t>Asia Pacific Viewpoint</w:t>
            </w:r>
            <w:r w:rsidRPr="003B1354">
              <w:rPr>
                <w:rFonts w:cs="Times New Roman"/>
                <w:spacing w:val="-21"/>
                <w:w w:val="110"/>
                <w:sz w:val="22"/>
                <w:szCs w:val="22"/>
              </w:rPr>
              <w:t xml:space="preserve"> </w:t>
            </w:r>
            <w:r w:rsidRPr="003B1354">
              <w:rPr>
                <w:rFonts w:cs="Times New Roman"/>
                <w:w w:val="110"/>
                <w:sz w:val="22"/>
                <w:szCs w:val="22"/>
              </w:rPr>
              <w:t>47(1),</w:t>
            </w:r>
            <w:r w:rsidRPr="003B1354">
              <w:rPr>
                <w:rFonts w:cs="Times New Roman"/>
                <w:spacing w:val="-3"/>
                <w:w w:val="110"/>
                <w:sz w:val="22"/>
                <w:szCs w:val="22"/>
              </w:rPr>
              <w:t xml:space="preserve"> </w:t>
            </w:r>
            <w:r w:rsidRPr="003B1354">
              <w:rPr>
                <w:rFonts w:cs="Times New Roman"/>
                <w:w w:val="110"/>
                <w:sz w:val="22"/>
                <w:szCs w:val="22"/>
              </w:rPr>
              <w:t>1–13.</w:t>
            </w:r>
          </w:p>
        </w:tc>
      </w:tr>
      <w:tr w:rsidR="00694D30" w:rsidRPr="003B1354" w:rsidTr="003817EC">
        <w:trPr>
          <w:trHeight w:hRule="exact" w:val="3416"/>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10</w:t>
            </w:r>
            <w:r w:rsidRPr="003B1354">
              <w:rPr>
                <w:rFonts w:ascii="Times New Roman" w:hAnsi="Times New Roman" w:cs="Times New Roman"/>
                <w:color w:val="000000" w:themeColor="text1"/>
                <w:spacing w:val="-1"/>
                <w:w w:val="110"/>
              </w:rPr>
              <w:t xml:space="preserve"> </w:t>
            </w:r>
            <w:r w:rsidRPr="003B1354">
              <w:rPr>
                <w:rFonts w:ascii="Times New Roman" w:hAnsi="Times New Roman" w:cs="Times New Roman"/>
                <w:color w:val="000000" w:themeColor="text1"/>
                <w:w w:val="110"/>
              </w:rPr>
              <w:t>May</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Default="00694D30" w:rsidP="003817EC">
            <w:pPr>
              <w:pStyle w:val="TableParagraph"/>
              <w:numPr>
                <w:ilvl w:val="1"/>
                <w:numId w:val="1"/>
              </w:numPr>
              <w:spacing w:before="5" w:after="120" w:line="262" w:lineRule="auto"/>
              <w:ind w:left="437" w:right="147" w:hanging="329"/>
              <w:rPr>
                <w:rFonts w:ascii="Times New Roman" w:hAnsi="Times New Roman" w:cs="Times New Roman"/>
                <w:color w:val="000000" w:themeColor="text1"/>
                <w:w w:val="115"/>
              </w:rPr>
            </w:pPr>
            <w:r w:rsidRPr="003B1354">
              <w:rPr>
                <w:rFonts w:ascii="Times New Roman" w:eastAsia="Times New Roman" w:hAnsi="Times New Roman" w:cs="Times New Roman"/>
                <w:color w:val="000000" w:themeColor="text1"/>
              </w:rPr>
              <w:t xml:space="preserve">Representing Moana: </w:t>
            </w:r>
            <w:r w:rsidRPr="003B1354">
              <w:rPr>
                <w:rFonts w:ascii="Times New Roman" w:hAnsi="Times New Roman" w:cs="Times New Roman"/>
                <w:color w:val="000000" w:themeColor="text1"/>
                <w:w w:val="115"/>
              </w:rPr>
              <w:t>Film and Visual Production</w:t>
            </w:r>
          </w:p>
          <w:p w:rsidR="00694D30" w:rsidRPr="005B20B2" w:rsidRDefault="00694D30" w:rsidP="00694D30">
            <w:pPr>
              <w:pStyle w:val="TableParagraph"/>
              <w:numPr>
                <w:ilvl w:val="0"/>
                <w:numId w:val="36"/>
              </w:numPr>
              <w:spacing w:before="5" w:line="261" w:lineRule="auto"/>
              <w:ind w:left="427" w:right="149"/>
              <w:rPr>
                <w:rFonts w:ascii="Times New Roman" w:hAnsi="Times New Roman" w:cs="Times New Roman"/>
                <w:i/>
                <w:color w:val="000000" w:themeColor="text1"/>
                <w:w w:val="115"/>
              </w:rPr>
            </w:pPr>
            <w:r w:rsidRPr="005B20B2">
              <w:rPr>
                <w:rFonts w:ascii="Times New Roman" w:hAnsi="Times New Roman" w:cs="Times New Roman"/>
                <w:i/>
                <w:color w:val="000000" w:themeColor="text1"/>
                <w:w w:val="115"/>
              </w:rPr>
              <w:t>How and why are power and control over Pacific cultural and media productions important?</w:t>
            </w:r>
          </w:p>
          <w:p w:rsidR="00694D30" w:rsidRPr="005B20B2" w:rsidRDefault="00694D30" w:rsidP="00694D30">
            <w:pPr>
              <w:pStyle w:val="TableParagraph"/>
              <w:numPr>
                <w:ilvl w:val="0"/>
                <w:numId w:val="36"/>
              </w:numPr>
              <w:spacing w:before="5" w:after="120" w:line="262" w:lineRule="auto"/>
              <w:ind w:left="425" w:right="147" w:hanging="357"/>
              <w:rPr>
                <w:rFonts w:ascii="Times New Roman" w:hAnsi="Times New Roman" w:cs="Times New Roman"/>
                <w:i/>
                <w:color w:val="000000" w:themeColor="text1"/>
                <w:w w:val="115"/>
              </w:rPr>
            </w:pPr>
            <w:r w:rsidRPr="005B20B2">
              <w:rPr>
                <w:rFonts w:ascii="Times New Roman" w:hAnsi="Times New Roman" w:cs="Times New Roman"/>
                <w:i/>
                <w:color w:val="000000" w:themeColor="text1"/>
                <w:w w:val="115"/>
              </w:rPr>
              <w:t>When is the conversation about cultural appropriation necessary?</w:t>
            </w:r>
          </w:p>
          <w:p w:rsidR="00694D30" w:rsidRPr="003B1354" w:rsidRDefault="002942EC" w:rsidP="00694D30">
            <w:pPr>
              <w:pStyle w:val="BodyText"/>
              <w:numPr>
                <w:ilvl w:val="0"/>
                <w:numId w:val="24"/>
              </w:numPr>
              <w:spacing w:after="60"/>
              <w:ind w:left="465" w:right="149" w:hanging="357"/>
              <w:rPr>
                <w:rFonts w:cs="Times New Roman"/>
                <w:w w:val="115"/>
                <w:sz w:val="22"/>
                <w:szCs w:val="22"/>
              </w:rPr>
            </w:pPr>
            <w:hyperlink r:id="rId9" w:history="1">
              <w:r w:rsidR="00694D30" w:rsidRPr="003B1354">
                <w:rPr>
                  <w:rStyle w:val="Hyperlink"/>
                  <w:rFonts w:cs="Times New Roman"/>
                  <w:color w:val="000000" w:themeColor="text1"/>
                  <w:w w:val="115"/>
                  <w:sz w:val="22"/>
                  <w:szCs w:val="22"/>
                </w:rPr>
                <w:t>Teresia Teaiwa: I was once seduced by Disney.  But no longer.</w:t>
              </w:r>
            </w:hyperlink>
            <w:r w:rsidR="00694D30" w:rsidRPr="003B1354">
              <w:rPr>
                <w:rFonts w:cs="Times New Roman"/>
                <w:w w:val="115"/>
                <w:sz w:val="22"/>
                <w:szCs w:val="22"/>
              </w:rPr>
              <w:t xml:space="preserve"> E-Tangata (9 October 2016). (Read main article and linked articles) </w:t>
            </w:r>
          </w:p>
          <w:p w:rsidR="00694D30" w:rsidRPr="003B1354" w:rsidRDefault="00694D30" w:rsidP="00694D30">
            <w:pPr>
              <w:pStyle w:val="BodyText"/>
              <w:numPr>
                <w:ilvl w:val="0"/>
                <w:numId w:val="24"/>
              </w:numPr>
              <w:spacing w:after="60"/>
              <w:ind w:left="463" w:right="149" w:hanging="357"/>
              <w:rPr>
                <w:rFonts w:cs="Times New Roman"/>
                <w:sz w:val="22"/>
                <w:szCs w:val="22"/>
                <w:lang w:val="en-GB" w:eastAsia="en-GB"/>
              </w:rPr>
            </w:pPr>
            <w:r w:rsidRPr="003B1354">
              <w:rPr>
                <w:rFonts w:cs="Times New Roman"/>
                <w:w w:val="115"/>
                <w:sz w:val="22"/>
                <w:szCs w:val="22"/>
              </w:rPr>
              <w:t xml:space="preserve">Hereniko, V. (Producer and Director). (1998). </w:t>
            </w:r>
            <w:r w:rsidRPr="003B1354">
              <w:rPr>
                <w:rFonts w:cs="Times New Roman"/>
                <w:i/>
                <w:w w:val="115"/>
                <w:sz w:val="22"/>
                <w:szCs w:val="22"/>
              </w:rPr>
              <w:t>Moana: The Rising of the Sea</w:t>
            </w:r>
            <w:r w:rsidRPr="003B1354">
              <w:rPr>
                <w:rFonts w:cs="Times New Roman"/>
                <w:w w:val="115"/>
                <w:sz w:val="22"/>
                <w:szCs w:val="22"/>
              </w:rPr>
              <w:t xml:space="preserve"> [film, 35 mins]. Suva, Fiji: University of the South Pacific. </w:t>
            </w:r>
          </w:p>
        </w:tc>
      </w:tr>
      <w:tr w:rsidR="00593C0C" w:rsidRPr="003B1354" w:rsidTr="00B56B62">
        <w:trPr>
          <w:trHeight w:hRule="exact" w:val="453"/>
        </w:trPr>
        <w:tc>
          <w:tcPr>
            <w:tcW w:w="1577" w:type="dxa"/>
            <w:tcBorders>
              <w:top w:val="single" w:sz="4" w:space="0" w:color="000000"/>
              <w:left w:val="single" w:sz="4" w:space="0" w:color="000000"/>
              <w:bottom w:val="single" w:sz="4" w:space="0" w:color="000000"/>
              <w:right w:val="single" w:sz="4" w:space="0" w:color="000000"/>
            </w:tcBorders>
          </w:tcPr>
          <w:p w:rsidR="00593C0C" w:rsidRPr="003B1354" w:rsidRDefault="00593C0C" w:rsidP="00B56B62">
            <w:pPr>
              <w:pStyle w:val="TableParagraph"/>
              <w:spacing w:before="5"/>
              <w:ind w:left="156"/>
              <w:rPr>
                <w:rFonts w:ascii="Times New Roman" w:hAnsi="Times New Roman" w:cs="Times New Roman"/>
                <w:color w:val="000000" w:themeColor="text1"/>
                <w:w w:val="110"/>
              </w:rPr>
            </w:pPr>
          </w:p>
        </w:tc>
        <w:tc>
          <w:tcPr>
            <w:tcW w:w="7237" w:type="dxa"/>
            <w:gridSpan w:val="2"/>
            <w:tcBorders>
              <w:top w:val="single" w:sz="4" w:space="0" w:color="000000"/>
              <w:left w:val="single" w:sz="4" w:space="0" w:color="000000"/>
              <w:bottom w:val="single" w:sz="4" w:space="0" w:color="000000"/>
              <w:right w:val="single" w:sz="4" w:space="0" w:color="000000"/>
            </w:tcBorders>
          </w:tcPr>
          <w:p w:rsidR="00593C0C" w:rsidRPr="003B1354" w:rsidRDefault="00593C0C" w:rsidP="00B56B62">
            <w:pPr>
              <w:pStyle w:val="TableParagraph"/>
              <w:tabs>
                <w:tab w:val="left" w:pos="456"/>
              </w:tabs>
              <w:spacing w:after="120"/>
              <w:ind w:left="456" w:right="149" w:hanging="425"/>
              <w:jc w:val="center"/>
              <w:rPr>
                <w:rFonts w:ascii="Times New Roman" w:hAnsi="Times New Roman" w:cs="Times New Roman"/>
                <w:color w:val="000000" w:themeColor="text1"/>
                <w:w w:val="115"/>
              </w:rPr>
            </w:pPr>
            <w:r w:rsidRPr="003B1354">
              <w:rPr>
                <w:rFonts w:ascii="Times New Roman" w:hAnsi="Times New Roman" w:cs="Times New Roman"/>
                <w:color w:val="000000" w:themeColor="text1"/>
              </w:rPr>
              <w:t>**Group Assignment Proposal Due uploaded to Canvas**</w:t>
            </w:r>
          </w:p>
        </w:tc>
      </w:tr>
      <w:tr w:rsidR="00694D30" w:rsidRPr="003B1354" w:rsidTr="003817EC">
        <w:trPr>
          <w:trHeight w:hRule="exact" w:val="3471"/>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8"/>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lastRenderedPageBreak/>
              <w:t>14 May</w:t>
            </w:r>
          </w:p>
          <w:p w:rsidR="00694D30" w:rsidRPr="003B1354" w:rsidRDefault="00694D30" w:rsidP="003817EC">
            <w:pPr>
              <w:pStyle w:val="TableParagraph"/>
              <w:spacing w:after="120"/>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Marsters</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1"/>
              </w:numPr>
              <w:tabs>
                <w:tab w:val="left" w:pos="436"/>
              </w:tabs>
              <w:spacing w:after="120"/>
              <w:ind w:left="437" w:right="149" w:hanging="329"/>
              <w:rPr>
                <w:rFonts w:ascii="Times New Roman" w:eastAsia="Times New Roman" w:hAnsi="Times New Roman" w:cs="Times New Roman"/>
                <w:color w:val="000000" w:themeColor="text1"/>
              </w:rPr>
            </w:pPr>
            <w:r w:rsidRPr="003B1354">
              <w:rPr>
                <w:rFonts w:ascii="Times New Roman" w:eastAsia="Times New Roman" w:hAnsi="Times New Roman" w:cs="Times New Roman"/>
                <w:color w:val="000000" w:themeColor="text1"/>
              </w:rPr>
              <w:t>Pacific Youth and Mental Health</w:t>
            </w:r>
          </w:p>
          <w:p w:rsidR="00694D30" w:rsidRPr="003B1354" w:rsidRDefault="00694D30" w:rsidP="00694D30">
            <w:pPr>
              <w:pStyle w:val="TableParagraph"/>
              <w:numPr>
                <w:ilvl w:val="0"/>
                <w:numId w:val="10"/>
              </w:numPr>
              <w:tabs>
                <w:tab w:val="left" w:pos="436"/>
              </w:tabs>
              <w:ind w:left="459" w:right="149" w:hanging="357"/>
              <w:rPr>
                <w:rFonts w:ascii="Times New Roman" w:eastAsia="Times New Roman" w:hAnsi="Times New Roman" w:cs="Times New Roman"/>
                <w:i/>
                <w:color w:val="000000" w:themeColor="text1"/>
              </w:rPr>
            </w:pPr>
            <w:r w:rsidRPr="003B1354">
              <w:rPr>
                <w:rFonts w:ascii="Times New Roman" w:eastAsia="Times New Roman" w:hAnsi="Times New Roman" w:cs="Times New Roman"/>
                <w:i/>
                <w:color w:val="000000" w:themeColor="text1"/>
              </w:rPr>
              <w:t>What constitutes positive mental health for Pacific youth?</w:t>
            </w:r>
          </w:p>
          <w:p w:rsidR="00694D30" w:rsidRPr="003B1354" w:rsidRDefault="00694D30" w:rsidP="00694D30">
            <w:pPr>
              <w:pStyle w:val="TableParagraph"/>
              <w:numPr>
                <w:ilvl w:val="0"/>
                <w:numId w:val="10"/>
              </w:numPr>
              <w:tabs>
                <w:tab w:val="left" w:pos="436"/>
              </w:tabs>
              <w:spacing w:after="120"/>
              <w:ind w:left="459" w:right="149" w:hanging="357"/>
              <w:rPr>
                <w:rFonts w:ascii="Times New Roman" w:eastAsia="Times New Roman" w:hAnsi="Times New Roman" w:cs="Times New Roman"/>
                <w:i/>
                <w:color w:val="000000" w:themeColor="text1"/>
              </w:rPr>
            </w:pPr>
            <w:r w:rsidRPr="003B1354">
              <w:rPr>
                <w:rFonts w:ascii="Times New Roman" w:eastAsia="Times New Roman" w:hAnsi="Times New Roman" w:cs="Times New Roman"/>
                <w:i/>
                <w:color w:val="000000" w:themeColor="text1"/>
              </w:rPr>
              <w:t>What are the key risk and protective factors for Pacific youth mental health?</w:t>
            </w:r>
          </w:p>
          <w:p w:rsidR="00694D30" w:rsidRPr="003B1354" w:rsidRDefault="00694D30" w:rsidP="00694D30">
            <w:pPr>
              <w:pStyle w:val="BodyText"/>
              <w:numPr>
                <w:ilvl w:val="0"/>
                <w:numId w:val="29"/>
              </w:numPr>
              <w:spacing w:after="60"/>
              <w:ind w:left="493" w:right="149" w:hanging="357"/>
              <w:rPr>
                <w:rFonts w:cs="Times New Roman"/>
                <w:sz w:val="22"/>
                <w:szCs w:val="22"/>
              </w:rPr>
            </w:pPr>
            <w:r w:rsidRPr="003B1354">
              <w:rPr>
                <w:rFonts w:cs="Times New Roman"/>
                <w:sz w:val="22"/>
                <w:szCs w:val="22"/>
              </w:rPr>
              <w:t xml:space="preserve">Puna, E. T. and J. Tiatia-Seath. (2017). Defining positive mental wellbeing for New Zealand-born Cook Islands youth. </w:t>
            </w:r>
            <w:r w:rsidRPr="003B1354">
              <w:rPr>
                <w:rFonts w:cs="Times New Roman"/>
                <w:i/>
                <w:sz w:val="22"/>
                <w:szCs w:val="22"/>
              </w:rPr>
              <w:t>Journal of Indigenous Wellbeing</w:t>
            </w:r>
            <w:r w:rsidRPr="003B1354">
              <w:rPr>
                <w:rFonts w:cs="Times New Roman"/>
                <w:sz w:val="22"/>
                <w:szCs w:val="22"/>
              </w:rPr>
              <w:t xml:space="preserve"> 2 (1), 97-107.</w:t>
            </w:r>
          </w:p>
          <w:p w:rsidR="00694D30" w:rsidRPr="003B1354" w:rsidRDefault="00694D30" w:rsidP="00694D30">
            <w:pPr>
              <w:pStyle w:val="BodyText"/>
              <w:numPr>
                <w:ilvl w:val="0"/>
                <w:numId w:val="29"/>
              </w:numPr>
              <w:spacing w:after="60"/>
              <w:ind w:left="493" w:right="149" w:hanging="357"/>
              <w:rPr>
                <w:rFonts w:cs="Times New Roman"/>
                <w:sz w:val="22"/>
                <w:szCs w:val="22"/>
              </w:rPr>
            </w:pPr>
            <w:r w:rsidRPr="003B1354">
              <w:rPr>
                <w:rFonts w:cs="Times New Roman"/>
                <w:sz w:val="22"/>
                <w:szCs w:val="22"/>
              </w:rPr>
              <w:t xml:space="preserve">Tiatia-Seath, J. (2014). Pacific Peoples, mental health service engagement and suicide prevention in Aotearoa New Zealand. </w:t>
            </w:r>
            <w:r w:rsidRPr="003B1354">
              <w:rPr>
                <w:rFonts w:cs="Times New Roman"/>
                <w:i/>
                <w:sz w:val="22"/>
                <w:szCs w:val="22"/>
              </w:rPr>
              <w:t>Ethnicity and Inequalities in Health and Social Care</w:t>
            </w:r>
            <w:r w:rsidRPr="003B1354">
              <w:rPr>
                <w:rFonts w:cs="Times New Roman"/>
                <w:sz w:val="22"/>
                <w:szCs w:val="22"/>
              </w:rPr>
              <w:t xml:space="preserve"> 7 (3), 111-121.</w:t>
            </w:r>
          </w:p>
          <w:p w:rsidR="00694D30" w:rsidRPr="003B1354" w:rsidRDefault="002942EC" w:rsidP="00694D30">
            <w:pPr>
              <w:pStyle w:val="BodyText"/>
              <w:numPr>
                <w:ilvl w:val="0"/>
                <w:numId w:val="29"/>
              </w:numPr>
              <w:spacing w:after="60"/>
              <w:ind w:left="493" w:right="149" w:hanging="357"/>
              <w:rPr>
                <w:rFonts w:cs="Times New Roman"/>
                <w:sz w:val="22"/>
                <w:szCs w:val="22"/>
              </w:rPr>
            </w:pPr>
            <w:hyperlink r:id="rId10" w:history="1">
              <w:r w:rsidR="00694D30" w:rsidRPr="003B1354">
                <w:rPr>
                  <w:rStyle w:val="Hyperlink"/>
                  <w:rFonts w:cs="Times New Roman"/>
                  <w:sz w:val="22"/>
                  <w:szCs w:val="22"/>
                </w:rPr>
                <w:t>Tongan Youth Suicide Prevention in Aotearoa New Zealand</w:t>
              </w:r>
            </w:hyperlink>
          </w:p>
        </w:tc>
      </w:tr>
      <w:tr w:rsidR="00694D30" w:rsidRPr="003B1354" w:rsidTr="003817EC">
        <w:trPr>
          <w:trHeight w:hRule="exact" w:val="4478"/>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17</w:t>
            </w:r>
            <w:r w:rsidRPr="003B1354">
              <w:rPr>
                <w:rFonts w:ascii="Times New Roman" w:hAnsi="Times New Roman" w:cs="Times New Roman"/>
                <w:color w:val="000000" w:themeColor="text1"/>
                <w:spacing w:val="-1"/>
                <w:w w:val="110"/>
              </w:rPr>
              <w:t xml:space="preserve"> </w:t>
            </w:r>
            <w:r w:rsidRPr="003B1354">
              <w:rPr>
                <w:rFonts w:ascii="Times New Roman" w:hAnsi="Times New Roman" w:cs="Times New Roman"/>
                <w:color w:val="000000" w:themeColor="text1"/>
                <w:w w:val="110"/>
              </w:rPr>
              <w:t>May</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D3309D" w:rsidRDefault="00694D30" w:rsidP="003817EC">
            <w:pPr>
              <w:pStyle w:val="TableParagraph"/>
              <w:numPr>
                <w:ilvl w:val="1"/>
                <w:numId w:val="1"/>
              </w:numPr>
              <w:tabs>
                <w:tab w:val="left" w:pos="436"/>
              </w:tabs>
              <w:spacing w:after="120"/>
              <w:ind w:left="431" w:right="147" w:hanging="40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D3309D">
              <w:rPr>
                <w:rFonts w:ascii="Times New Roman" w:hAnsi="Times New Roman" w:cs="Times New Roman"/>
                <w:color w:val="000000" w:themeColor="text1"/>
                <w:w w:val="115"/>
              </w:rPr>
              <w:t>O oe o le Toa</w:t>
            </w:r>
            <w:r>
              <w:rPr>
                <w:rFonts w:ascii="Times New Roman" w:hAnsi="Times New Roman" w:cs="Times New Roman"/>
                <w:color w:val="000000" w:themeColor="text1"/>
                <w:w w:val="115"/>
              </w:rPr>
              <w:t>”</w:t>
            </w:r>
            <w:r w:rsidRPr="00D3309D">
              <w:rPr>
                <w:rFonts w:ascii="Times New Roman" w:hAnsi="Times New Roman" w:cs="Times New Roman"/>
                <w:color w:val="000000" w:themeColor="text1"/>
                <w:w w:val="115"/>
              </w:rPr>
              <w:t>: Militarization and The American Pacific</w:t>
            </w:r>
          </w:p>
          <w:p w:rsidR="00694D30" w:rsidRPr="00761F15" w:rsidRDefault="00694D30" w:rsidP="00694D30">
            <w:pPr>
              <w:pStyle w:val="BodyText"/>
              <w:numPr>
                <w:ilvl w:val="0"/>
                <w:numId w:val="33"/>
              </w:numPr>
              <w:ind w:left="427" w:right="149"/>
              <w:rPr>
                <w:i/>
                <w:sz w:val="22"/>
                <w:szCs w:val="22"/>
                <w:lang w:val="en-NZ"/>
              </w:rPr>
            </w:pPr>
            <w:r w:rsidRPr="00761F15">
              <w:rPr>
                <w:i/>
                <w:sz w:val="22"/>
                <w:szCs w:val="22"/>
                <w:lang w:val="en-NZ"/>
              </w:rPr>
              <w:t>Wh</w:t>
            </w:r>
            <w:r>
              <w:rPr>
                <w:i/>
                <w:sz w:val="22"/>
                <w:szCs w:val="22"/>
                <w:lang w:val="en-NZ"/>
              </w:rPr>
              <w:t>at are some factors that shape</w:t>
            </w:r>
            <w:r w:rsidRPr="00761F15">
              <w:rPr>
                <w:i/>
                <w:sz w:val="22"/>
                <w:szCs w:val="22"/>
                <w:lang w:val="en-NZ"/>
              </w:rPr>
              <w:t xml:space="preserve"> the spread of American militarization of the Pacific?</w:t>
            </w:r>
          </w:p>
          <w:p w:rsidR="00694D30" w:rsidRPr="00761F15" w:rsidRDefault="00694D30" w:rsidP="00694D30">
            <w:pPr>
              <w:pStyle w:val="BodyText"/>
              <w:numPr>
                <w:ilvl w:val="0"/>
                <w:numId w:val="33"/>
              </w:numPr>
              <w:spacing w:before="0" w:after="120"/>
              <w:ind w:left="425" w:right="147" w:hanging="357"/>
              <w:rPr>
                <w:i/>
                <w:sz w:val="22"/>
                <w:szCs w:val="22"/>
                <w:lang w:val="en-NZ"/>
              </w:rPr>
            </w:pPr>
            <w:r w:rsidRPr="00761F15">
              <w:rPr>
                <w:i/>
                <w:sz w:val="22"/>
                <w:szCs w:val="22"/>
                <w:lang w:val="en-NZ"/>
              </w:rPr>
              <w:t>How are peoples of the Pacific resisting militarization today?</w:t>
            </w:r>
          </w:p>
          <w:p w:rsidR="00694D30" w:rsidRPr="00BA6239" w:rsidRDefault="00694D30" w:rsidP="00694D30">
            <w:pPr>
              <w:pStyle w:val="BodyText"/>
              <w:numPr>
                <w:ilvl w:val="0"/>
                <w:numId w:val="32"/>
              </w:numPr>
              <w:ind w:left="463" w:right="149"/>
              <w:rPr>
                <w:sz w:val="22"/>
                <w:szCs w:val="22"/>
                <w:lang w:val="en-NZ"/>
              </w:rPr>
            </w:pPr>
            <w:r w:rsidRPr="003B1354">
              <w:rPr>
                <w:rFonts w:cs="Times New Roman"/>
                <w:sz w:val="22"/>
                <w:szCs w:val="22"/>
              </w:rPr>
              <w:t xml:space="preserve">Perez, C. S. (2017). </w:t>
            </w:r>
            <w:hyperlink r:id="rId11" w:history="1">
              <w:r w:rsidRPr="003B1354">
                <w:rPr>
                  <w:rStyle w:val="Hyperlink"/>
                  <w:rFonts w:cs="Times New Roman"/>
                  <w:sz w:val="22"/>
                  <w:szCs w:val="22"/>
                </w:rPr>
                <w:t>Battleship Guam.</w:t>
              </w:r>
            </w:hyperlink>
            <w:r w:rsidRPr="003B1354">
              <w:rPr>
                <w:rFonts w:cs="Times New Roman"/>
                <w:sz w:val="22"/>
                <w:szCs w:val="22"/>
              </w:rPr>
              <w:t xml:space="preserve"> </w:t>
            </w:r>
            <w:r w:rsidRPr="003B1354">
              <w:rPr>
                <w:rFonts w:cs="Times New Roman"/>
                <w:i/>
                <w:sz w:val="22"/>
                <w:szCs w:val="22"/>
              </w:rPr>
              <w:t>The Hawaii Independent</w:t>
            </w:r>
            <w:r w:rsidRPr="003B1354">
              <w:rPr>
                <w:rFonts w:cs="Times New Roman"/>
                <w:sz w:val="22"/>
                <w:szCs w:val="22"/>
              </w:rPr>
              <w:t>.</w:t>
            </w:r>
            <w:r w:rsidRPr="00C66B0F">
              <w:rPr>
                <w:lang w:val="en-NZ"/>
              </w:rPr>
              <w:t xml:space="preserve"> </w:t>
            </w:r>
          </w:p>
          <w:p w:rsidR="00694D30" w:rsidRPr="00C66B0F" w:rsidRDefault="00694D30" w:rsidP="00694D30">
            <w:pPr>
              <w:pStyle w:val="BodyText"/>
              <w:numPr>
                <w:ilvl w:val="0"/>
                <w:numId w:val="32"/>
              </w:numPr>
              <w:ind w:left="463" w:right="149"/>
              <w:rPr>
                <w:sz w:val="22"/>
                <w:szCs w:val="22"/>
                <w:lang w:val="en-NZ"/>
              </w:rPr>
            </w:pPr>
            <w:r w:rsidRPr="00C66B0F">
              <w:rPr>
                <w:lang w:val="en-NZ"/>
              </w:rPr>
              <w:t>Na'</w:t>
            </w:r>
            <w:r w:rsidRPr="00C66B0F">
              <w:rPr>
                <w:sz w:val="22"/>
                <w:szCs w:val="22"/>
                <w:lang w:val="en-NZ"/>
              </w:rPr>
              <w:t xml:space="preserve">puti, T. R., &amp; Bevacqua, M. L. (2015). Militarization and resistance from Guåhan: Protecting and defending Pågat. </w:t>
            </w:r>
            <w:r w:rsidRPr="00C66B0F">
              <w:rPr>
                <w:i/>
                <w:iCs/>
                <w:sz w:val="22"/>
                <w:szCs w:val="22"/>
                <w:lang w:val="en-NZ"/>
              </w:rPr>
              <w:t>American Quarterly, 67</w:t>
            </w:r>
            <w:r w:rsidRPr="00C66B0F">
              <w:rPr>
                <w:sz w:val="22"/>
                <w:szCs w:val="22"/>
                <w:lang w:val="en-NZ"/>
              </w:rPr>
              <w:t xml:space="preserve">(3), 837-858. </w:t>
            </w:r>
            <w:r>
              <w:rPr>
                <w:sz w:val="22"/>
                <w:szCs w:val="22"/>
                <w:lang w:val="en-NZ"/>
              </w:rPr>
              <w:t>[Read the rest of the article]</w:t>
            </w:r>
          </w:p>
          <w:p w:rsidR="00694D30" w:rsidRDefault="00694D30" w:rsidP="00694D30">
            <w:pPr>
              <w:pStyle w:val="BodyText"/>
              <w:numPr>
                <w:ilvl w:val="0"/>
                <w:numId w:val="25"/>
              </w:numPr>
              <w:spacing w:after="60"/>
              <w:ind w:left="463" w:right="149" w:hanging="357"/>
              <w:rPr>
                <w:rStyle w:val="Hyperlink"/>
                <w:rFonts w:cs="Times New Roman"/>
                <w:sz w:val="22"/>
                <w:szCs w:val="22"/>
              </w:rPr>
            </w:pPr>
            <w:r w:rsidRPr="003B1354">
              <w:rPr>
                <w:rFonts w:cs="Times New Roman"/>
                <w:sz w:val="22"/>
                <w:szCs w:val="22"/>
              </w:rPr>
              <w:t>Taylor, R. K. (Producer and Director) (2011).</w:t>
            </w:r>
            <w:r w:rsidRPr="003B1354">
              <w:rPr>
                <w:rFonts w:cs="Times New Roman"/>
                <w:i/>
                <w:sz w:val="22"/>
                <w:szCs w:val="22"/>
              </w:rPr>
              <w:t xml:space="preserve"> </w:t>
            </w:r>
            <w:hyperlink r:id="rId12" w:history="1">
              <w:r w:rsidRPr="003B1354">
                <w:rPr>
                  <w:rStyle w:val="Hyperlink"/>
                  <w:rFonts w:cs="Times New Roman"/>
                  <w:i/>
                  <w:sz w:val="22"/>
                  <w:szCs w:val="22"/>
                </w:rPr>
                <w:t>Warriors Born: American Samoans in the U.S. Military</w:t>
              </w:r>
            </w:hyperlink>
            <w:r w:rsidRPr="003B1354">
              <w:rPr>
                <w:rStyle w:val="Hyperlink"/>
                <w:rFonts w:cs="Times New Roman"/>
                <w:sz w:val="22"/>
                <w:szCs w:val="22"/>
              </w:rPr>
              <w:t xml:space="preserve"> [video, 22 mins].</w:t>
            </w:r>
          </w:p>
          <w:p w:rsidR="00694D30" w:rsidRPr="00D3309D" w:rsidRDefault="00694D30" w:rsidP="00694D30">
            <w:pPr>
              <w:pStyle w:val="BodyText"/>
              <w:numPr>
                <w:ilvl w:val="0"/>
                <w:numId w:val="25"/>
              </w:numPr>
              <w:ind w:left="425" w:hanging="357"/>
              <w:rPr>
                <w:rFonts w:cs="Times New Roman"/>
                <w:sz w:val="22"/>
                <w:szCs w:val="22"/>
              </w:rPr>
            </w:pPr>
            <w:r>
              <w:rPr>
                <w:rFonts w:cs="Times New Roman"/>
                <w:sz w:val="22"/>
                <w:szCs w:val="22"/>
              </w:rPr>
              <w:t xml:space="preserve">Genz, J. </w:t>
            </w:r>
            <w:r w:rsidRPr="00D3309D">
              <w:rPr>
                <w:rFonts w:cs="Times New Roman"/>
                <w:sz w:val="22"/>
                <w:szCs w:val="22"/>
              </w:rPr>
              <w:t>H</w:t>
            </w:r>
            <w:r>
              <w:rPr>
                <w:rFonts w:cs="Times New Roman"/>
                <w:sz w:val="22"/>
                <w:szCs w:val="22"/>
              </w:rPr>
              <w:t>. et al. (</w:t>
            </w:r>
            <w:r w:rsidRPr="00D3309D">
              <w:rPr>
                <w:rFonts w:cs="Times New Roman"/>
                <w:sz w:val="22"/>
                <w:szCs w:val="22"/>
              </w:rPr>
              <w:t>2016</w:t>
            </w:r>
            <w:r>
              <w:rPr>
                <w:rFonts w:cs="Times New Roman"/>
                <w:sz w:val="22"/>
                <w:szCs w:val="22"/>
              </w:rPr>
              <w:t>).</w:t>
            </w:r>
            <w:r w:rsidRPr="00D3309D">
              <w:rPr>
                <w:rFonts w:cs="Times New Roman"/>
                <w:sz w:val="22"/>
                <w:szCs w:val="22"/>
              </w:rPr>
              <w:t xml:space="preserve"> </w:t>
            </w:r>
            <w:r w:rsidRPr="00667375">
              <w:rPr>
                <w:rFonts w:cs="Times New Roman"/>
                <w:i/>
                <w:sz w:val="22"/>
                <w:szCs w:val="22"/>
              </w:rPr>
              <w:t>Militarism and Nuclear Testing</w:t>
            </w:r>
            <w:r>
              <w:rPr>
                <w:rFonts w:cs="Times New Roman"/>
                <w:sz w:val="22"/>
                <w:szCs w:val="22"/>
              </w:rPr>
              <w:t xml:space="preserve">, </w:t>
            </w:r>
            <w:r w:rsidRPr="00667375">
              <w:rPr>
                <w:rFonts w:cs="Times New Roman"/>
                <w:sz w:val="22"/>
                <w:szCs w:val="22"/>
              </w:rPr>
              <w:t>Teaching Oceania Series</w:t>
            </w:r>
            <w:r>
              <w:rPr>
                <w:rFonts w:cs="Times New Roman"/>
                <w:sz w:val="22"/>
                <w:szCs w:val="22"/>
              </w:rPr>
              <w:t xml:space="preserve"> Vol.</w:t>
            </w:r>
            <w:r w:rsidRPr="00D3309D">
              <w:rPr>
                <w:rFonts w:cs="Times New Roman"/>
                <w:sz w:val="22"/>
                <w:szCs w:val="22"/>
              </w:rPr>
              <w:t xml:space="preserve"> 1</w:t>
            </w:r>
            <w:r>
              <w:rPr>
                <w:rFonts w:cs="Times New Roman"/>
                <w:sz w:val="22"/>
                <w:szCs w:val="22"/>
              </w:rPr>
              <w:t xml:space="preserve">, M. </w:t>
            </w:r>
            <w:r w:rsidRPr="00D3309D">
              <w:rPr>
                <w:rFonts w:cs="Times New Roman"/>
                <w:sz w:val="22"/>
                <w:szCs w:val="22"/>
              </w:rPr>
              <w:t xml:space="preserve">LaBriola </w:t>
            </w:r>
            <w:r>
              <w:rPr>
                <w:rFonts w:cs="Times New Roman"/>
                <w:sz w:val="22"/>
                <w:szCs w:val="22"/>
              </w:rPr>
              <w:t xml:space="preserve">(ed.). </w:t>
            </w:r>
            <w:r w:rsidRPr="00D3309D">
              <w:rPr>
                <w:rFonts w:cs="Times New Roman"/>
                <w:sz w:val="22"/>
                <w:szCs w:val="22"/>
              </w:rPr>
              <w:t>Honolulu: Center for Pacific Islands Studies, University of Hawai‘i–Mānoa.</w:t>
            </w:r>
          </w:p>
          <w:p w:rsidR="00694D30" w:rsidRPr="003B1354" w:rsidRDefault="00694D30" w:rsidP="00694D30">
            <w:pPr>
              <w:pStyle w:val="BodyText"/>
              <w:numPr>
                <w:ilvl w:val="0"/>
                <w:numId w:val="25"/>
              </w:numPr>
              <w:spacing w:after="60"/>
              <w:ind w:left="463" w:right="149" w:hanging="357"/>
              <w:rPr>
                <w:rFonts w:cs="Times New Roman"/>
                <w:sz w:val="22"/>
                <w:szCs w:val="22"/>
                <w:u w:val="single"/>
              </w:rPr>
            </w:pPr>
            <w:r w:rsidRPr="003B1354">
              <w:rPr>
                <w:rFonts w:cs="Times New Roman"/>
                <w:sz w:val="22"/>
                <w:szCs w:val="22"/>
              </w:rPr>
              <w:t xml:space="preserve">Firth, S. (2013). New Developments in the International Relations of the Pacific. </w:t>
            </w:r>
            <w:r w:rsidRPr="003B1354">
              <w:rPr>
                <w:rFonts w:cs="Times New Roman"/>
                <w:i/>
                <w:sz w:val="22"/>
                <w:szCs w:val="22"/>
              </w:rPr>
              <w:t>The Journal of Pacific History</w:t>
            </w:r>
            <w:r w:rsidRPr="003B1354">
              <w:rPr>
                <w:rFonts w:cs="Times New Roman"/>
                <w:sz w:val="22"/>
                <w:szCs w:val="22"/>
              </w:rPr>
              <w:t xml:space="preserve"> 48 (3), 1–8.</w:t>
            </w:r>
          </w:p>
        </w:tc>
      </w:tr>
      <w:tr w:rsidR="00694D30" w:rsidRPr="003B1354" w:rsidTr="003817EC">
        <w:trPr>
          <w:trHeight w:hRule="exact" w:val="2493"/>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56"/>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21 May</w:t>
            </w:r>
          </w:p>
          <w:p w:rsidR="00694D30" w:rsidRPr="003B1354" w:rsidRDefault="00694D30" w:rsidP="003817EC">
            <w:pPr>
              <w:pStyle w:val="TableParagraph"/>
              <w:spacing w:before="5"/>
              <w:ind w:left="156"/>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1"/>
              </w:numPr>
              <w:spacing w:after="120"/>
              <w:ind w:right="149" w:hanging="404"/>
              <w:rPr>
                <w:rFonts w:ascii="Times New Roman" w:hAnsi="Times New Roman" w:cs="Times New Roman"/>
                <w:color w:val="000000" w:themeColor="text1"/>
                <w:w w:val="102"/>
              </w:rPr>
            </w:pPr>
            <w:r w:rsidRPr="003B1354">
              <w:rPr>
                <w:rFonts w:ascii="Times New Roman" w:hAnsi="Times New Roman" w:cs="Times New Roman"/>
                <w:color w:val="000000" w:themeColor="text1"/>
                <w:w w:val="115"/>
              </w:rPr>
              <w:t>Ku Kia’i Mauna!: Natural</w:t>
            </w:r>
            <w:r w:rsidRPr="003B1354">
              <w:rPr>
                <w:rFonts w:ascii="Times New Roman" w:hAnsi="Times New Roman" w:cs="Times New Roman"/>
                <w:color w:val="000000" w:themeColor="text1"/>
                <w:spacing w:val="-16"/>
                <w:w w:val="115"/>
              </w:rPr>
              <w:t xml:space="preserve"> </w:t>
            </w:r>
            <w:r w:rsidRPr="003B1354">
              <w:rPr>
                <w:rFonts w:ascii="Times New Roman" w:hAnsi="Times New Roman" w:cs="Times New Roman"/>
                <w:color w:val="000000" w:themeColor="text1"/>
                <w:w w:val="115"/>
              </w:rPr>
              <w:t>Resources</w:t>
            </w:r>
            <w:r w:rsidRPr="003B1354">
              <w:rPr>
                <w:rFonts w:ascii="Times New Roman" w:hAnsi="Times New Roman" w:cs="Times New Roman"/>
                <w:color w:val="000000" w:themeColor="text1"/>
                <w:spacing w:val="-15"/>
                <w:w w:val="115"/>
              </w:rPr>
              <w:t xml:space="preserve">, </w:t>
            </w:r>
            <w:r w:rsidRPr="003B1354">
              <w:rPr>
                <w:rFonts w:ascii="Times New Roman" w:hAnsi="Times New Roman" w:cs="Times New Roman"/>
                <w:color w:val="000000" w:themeColor="text1"/>
                <w:w w:val="115"/>
              </w:rPr>
              <w:t>Geoscience, and Culture</w:t>
            </w:r>
          </w:p>
          <w:p w:rsidR="00694D30" w:rsidRPr="006C6C68" w:rsidRDefault="00694D30" w:rsidP="00694D30">
            <w:pPr>
              <w:pStyle w:val="BodyText"/>
              <w:numPr>
                <w:ilvl w:val="0"/>
                <w:numId w:val="30"/>
              </w:numPr>
              <w:ind w:left="463" w:right="149"/>
              <w:rPr>
                <w:sz w:val="22"/>
                <w:szCs w:val="22"/>
              </w:rPr>
            </w:pPr>
            <w:r w:rsidRPr="006C6C68">
              <w:rPr>
                <w:sz w:val="22"/>
                <w:szCs w:val="22"/>
              </w:rPr>
              <w:t xml:space="preserve">Peralto, L. (2014). Portrait. Mauna a Wakea: Hanau Ka Mauna, the Piko of our Ea. In N. Goodyear-Kaopua, I. Hussey, and E. K. Wright (Eds.), </w:t>
            </w:r>
            <w:r w:rsidRPr="006C6C68">
              <w:rPr>
                <w:i/>
                <w:sz w:val="22"/>
                <w:szCs w:val="22"/>
              </w:rPr>
              <w:t>A Nation Rising</w:t>
            </w:r>
            <w:r w:rsidRPr="006C6C68">
              <w:rPr>
                <w:sz w:val="22"/>
                <w:szCs w:val="22"/>
              </w:rPr>
              <w:t xml:space="preserve"> (pp. 233-243). Honolulu: University of Hawaii Press.</w:t>
            </w:r>
          </w:p>
          <w:p w:rsidR="00694D30" w:rsidRPr="006C6C68" w:rsidRDefault="00694D30" w:rsidP="00694D30">
            <w:pPr>
              <w:pStyle w:val="BodyText"/>
              <w:numPr>
                <w:ilvl w:val="0"/>
                <w:numId w:val="30"/>
              </w:numPr>
              <w:ind w:left="463" w:right="149"/>
              <w:rPr>
                <w:sz w:val="22"/>
                <w:szCs w:val="22"/>
              </w:rPr>
            </w:pPr>
            <w:r w:rsidRPr="006C6C68">
              <w:rPr>
                <w:w w:val="115"/>
                <w:sz w:val="22"/>
                <w:szCs w:val="22"/>
              </w:rPr>
              <w:t xml:space="preserve">Rios, H. He Welo. (2014). </w:t>
            </w:r>
            <w:r w:rsidRPr="006C6C68">
              <w:rPr>
                <w:i/>
                <w:w w:val="115"/>
                <w:sz w:val="22"/>
                <w:szCs w:val="22"/>
              </w:rPr>
              <w:t xml:space="preserve">The Value of Hawaii 2: Ancestral Roots, Oceanic Visions </w:t>
            </w:r>
            <w:r w:rsidRPr="006C6C68">
              <w:rPr>
                <w:w w:val="115"/>
                <w:sz w:val="22"/>
                <w:szCs w:val="22"/>
              </w:rPr>
              <w:t>(pp. 280-287). Honolulu: University of Hawaii Press.</w:t>
            </w:r>
          </w:p>
          <w:p w:rsidR="00694D30" w:rsidRPr="003B1354" w:rsidRDefault="002942EC" w:rsidP="00694D30">
            <w:pPr>
              <w:pStyle w:val="BodyText"/>
              <w:numPr>
                <w:ilvl w:val="0"/>
                <w:numId w:val="30"/>
              </w:numPr>
              <w:ind w:left="463" w:right="149"/>
            </w:pPr>
            <w:hyperlink r:id="rId13" w:history="1">
              <w:r w:rsidR="00694D30" w:rsidRPr="006C6C68">
                <w:rPr>
                  <w:rStyle w:val="Hyperlink"/>
                  <w:rFonts w:cs="Times New Roman"/>
                  <w:color w:val="000000" w:themeColor="text1"/>
                  <w:sz w:val="22"/>
                  <w:szCs w:val="22"/>
                </w:rPr>
                <w:t>Kahea TMT Fact Sheet (2015)</w:t>
              </w:r>
            </w:hyperlink>
          </w:p>
        </w:tc>
      </w:tr>
      <w:tr w:rsidR="00694D30" w:rsidRPr="003B1354" w:rsidTr="003817EC">
        <w:trPr>
          <w:trHeight w:hRule="exact" w:val="3108"/>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56"/>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t>28 May</w:t>
            </w:r>
          </w:p>
          <w:p w:rsidR="00694D30" w:rsidRPr="003B1354" w:rsidRDefault="00694D30" w:rsidP="003817EC">
            <w:pPr>
              <w:pStyle w:val="TableParagraph"/>
              <w:spacing w:before="5"/>
              <w:ind w:left="156"/>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1"/>
              </w:numPr>
              <w:tabs>
                <w:tab w:val="left" w:pos="436"/>
              </w:tabs>
              <w:spacing w:after="120"/>
              <w:ind w:right="149" w:hanging="404"/>
              <w:rPr>
                <w:rFonts w:ascii="Times New Roman" w:eastAsia="Times New Roman" w:hAnsi="Times New Roman" w:cs="Times New Roman"/>
                <w:color w:val="000000" w:themeColor="text1"/>
              </w:rPr>
            </w:pPr>
            <w:r w:rsidRPr="003B1354">
              <w:rPr>
                <w:rFonts w:ascii="Times New Roman" w:eastAsia="Times New Roman" w:hAnsi="Times New Roman" w:cs="Times New Roman"/>
                <w:color w:val="000000" w:themeColor="text1"/>
              </w:rPr>
              <w:t>“We are not drowning, we are fighting!”: Climate Change Warriors and Refugees</w:t>
            </w:r>
          </w:p>
          <w:p w:rsidR="00694D30" w:rsidRPr="006C6C68" w:rsidRDefault="00694D30" w:rsidP="00694D30">
            <w:pPr>
              <w:pStyle w:val="BodyText"/>
              <w:numPr>
                <w:ilvl w:val="0"/>
                <w:numId w:val="31"/>
              </w:numPr>
              <w:ind w:right="149"/>
              <w:rPr>
                <w:sz w:val="22"/>
                <w:szCs w:val="22"/>
              </w:rPr>
            </w:pPr>
            <w:r w:rsidRPr="006C6C68">
              <w:rPr>
                <w:w w:val="115"/>
                <w:sz w:val="22"/>
                <w:szCs w:val="22"/>
              </w:rPr>
              <w:t xml:space="preserve">Jetnil-Kijiner, K. (2014). </w:t>
            </w:r>
            <w:r w:rsidRPr="006C6C68">
              <w:rPr>
                <w:sz w:val="22"/>
                <w:szCs w:val="22"/>
              </w:rPr>
              <w:t xml:space="preserve">Tell Them. In </w:t>
            </w:r>
            <w:r w:rsidRPr="006C6C68">
              <w:rPr>
                <w:i/>
                <w:w w:val="115"/>
                <w:sz w:val="22"/>
                <w:szCs w:val="22"/>
              </w:rPr>
              <w:t>The Value of Hawaii 2: Ancestral Roots, Oceanic Visions (</w:t>
            </w:r>
            <w:r w:rsidRPr="006C6C68">
              <w:rPr>
                <w:w w:val="115"/>
                <w:sz w:val="22"/>
                <w:szCs w:val="22"/>
              </w:rPr>
              <w:t xml:space="preserve">pp. 70-72). Honolulu: University of Hawaii Press. </w:t>
            </w:r>
          </w:p>
          <w:p w:rsidR="00694D30" w:rsidRPr="003B1354" w:rsidRDefault="00694D30" w:rsidP="00694D30">
            <w:pPr>
              <w:pStyle w:val="BodyText"/>
              <w:numPr>
                <w:ilvl w:val="0"/>
                <w:numId w:val="31"/>
              </w:numPr>
              <w:ind w:right="149"/>
            </w:pPr>
            <w:r w:rsidRPr="006C6C68">
              <w:rPr>
                <w:sz w:val="22"/>
                <w:szCs w:val="22"/>
                <w:lang w:val="en-GB" w:eastAsia="en-GB"/>
              </w:rPr>
              <w:t xml:space="preserve">CSIRO, Australian Bureau of Meteorology and SPREP (2015). </w:t>
            </w:r>
            <w:hyperlink r:id="rId14" w:history="1">
              <w:r w:rsidRPr="006C6C68">
                <w:rPr>
                  <w:rStyle w:val="Hyperlink"/>
                  <w:rFonts w:cs="Times New Roman"/>
                  <w:color w:val="000000" w:themeColor="text1"/>
                  <w:sz w:val="22"/>
                  <w:szCs w:val="22"/>
                  <w:lang w:val="en-GB" w:eastAsia="en-GB"/>
                </w:rPr>
                <w:t>Climate in the Pacific: a regional summary of new science and management tools.</w:t>
              </w:r>
            </w:hyperlink>
            <w:r w:rsidRPr="006C6C68">
              <w:rPr>
                <w:sz w:val="22"/>
                <w:szCs w:val="22"/>
                <w:lang w:val="en-GB" w:eastAsia="en-GB"/>
              </w:rPr>
              <w:t xml:space="preserve"> </w:t>
            </w:r>
            <w:r w:rsidRPr="006C6C68">
              <w:rPr>
                <w:i/>
                <w:sz w:val="22"/>
                <w:szCs w:val="22"/>
                <w:lang w:val="en-GB" w:eastAsia="en-GB"/>
              </w:rPr>
              <w:t>Pacific-Australia Climate Change Science and Adaptation Planning Program Summary Report</w:t>
            </w:r>
            <w:r w:rsidRPr="006C6C68">
              <w:rPr>
                <w:sz w:val="22"/>
                <w:szCs w:val="22"/>
                <w:lang w:val="en-GB" w:eastAsia="en-GB"/>
              </w:rPr>
              <w:t>. Melbourne, Australia:  Commonwealth Scientific and Industrial Research Organisation</w:t>
            </w:r>
          </w:p>
        </w:tc>
      </w:tr>
      <w:tr w:rsidR="00694D30" w:rsidRPr="003B1354" w:rsidTr="003817EC">
        <w:trPr>
          <w:trHeight w:hRule="exact" w:val="274"/>
        </w:trPr>
        <w:tc>
          <w:tcPr>
            <w:tcW w:w="1577" w:type="dxa"/>
            <w:tcBorders>
              <w:top w:val="single" w:sz="4" w:space="0" w:color="000000"/>
              <w:left w:val="single" w:sz="4" w:space="0" w:color="000000"/>
              <w:bottom w:val="single" w:sz="4" w:space="0" w:color="000000"/>
              <w:right w:val="single" w:sz="4" w:space="0" w:color="000000"/>
            </w:tcBorders>
            <w:shd w:val="clear" w:color="auto" w:fill="0C0C0C"/>
          </w:tcPr>
          <w:p w:rsidR="00694D30" w:rsidRPr="003B1354" w:rsidRDefault="00694D30" w:rsidP="003817EC">
            <w:pPr>
              <w:rPr>
                <w:rFonts w:ascii="Times New Roman" w:hAnsi="Times New Roman" w:cs="Times New Roman"/>
                <w:color w:val="000000" w:themeColor="text1"/>
              </w:rPr>
            </w:pPr>
          </w:p>
        </w:tc>
        <w:tc>
          <w:tcPr>
            <w:tcW w:w="7237" w:type="dxa"/>
            <w:gridSpan w:val="2"/>
            <w:tcBorders>
              <w:top w:val="single" w:sz="4" w:space="0" w:color="000000"/>
              <w:left w:val="single" w:sz="4" w:space="0" w:color="000000"/>
              <w:bottom w:val="single" w:sz="4" w:space="0" w:color="000000"/>
              <w:right w:val="single" w:sz="4" w:space="0" w:color="000000"/>
            </w:tcBorders>
            <w:shd w:val="clear" w:color="auto" w:fill="0C0C0C"/>
          </w:tcPr>
          <w:p w:rsidR="00694D30" w:rsidRPr="003B1354" w:rsidRDefault="00694D30" w:rsidP="003817EC">
            <w:pPr>
              <w:pStyle w:val="TableParagraph"/>
              <w:spacing w:before="5"/>
              <w:ind w:left="105"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Class</w:t>
            </w:r>
            <w:r w:rsidRPr="003B1354">
              <w:rPr>
                <w:rFonts w:ascii="Times New Roman" w:hAnsi="Times New Roman" w:cs="Times New Roman"/>
                <w:color w:val="000000" w:themeColor="text1"/>
                <w:spacing w:val="43"/>
                <w:w w:val="110"/>
              </w:rPr>
              <w:t xml:space="preserve"> </w:t>
            </w:r>
            <w:r w:rsidRPr="003B1354">
              <w:rPr>
                <w:rFonts w:ascii="Times New Roman" w:hAnsi="Times New Roman" w:cs="Times New Roman"/>
                <w:color w:val="000000" w:themeColor="text1"/>
                <w:w w:val="110"/>
              </w:rPr>
              <w:t>Conclusion</w:t>
            </w:r>
          </w:p>
        </w:tc>
      </w:tr>
      <w:tr w:rsidR="00694D30" w:rsidRPr="003B1354" w:rsidTr="003817EC">
        <w:trPr>
          <w:trHeight w:hRule="exact" w:val="2032"/>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hAnsi="Times New Roman" w:cs="Times New Roman"/>
                <w:color w:val="000000" w:themeColor="text1"/>
                <w:w w:val="110"/>
              </w:rPr>
            </w:pPr>
            <w:r w:rsidRPr="003B1354">
              <w:rPr>
                <w:rFonts w:ascii="Times New Roman" w:hAnsi="Times New Roman" w:cs="Times New Roman"/>
                <w:color w:val="000000" w:themeColor="text1"/>
                <w:w w:val="110"/>
              </w:rPr>
              <w:lastRenderedPageBreak/>
              <w:t>31 May</w:t>
            </w:r>
          </w:p>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Uperesa</w:t>
            </w: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numPr>
                <w:ilvl w:val="1"/>
                <w:numId w:val="1"/>
              </w:numPr>
              <w:tabs>
                <w:tab w:val="left" w:pos="546"/>
              </w:tabs>
              <w:spacing w:after="120"/>
              <w:ind w:right="149"/>
              <w:rPr>
                <w:rFonts w:ascii="Times New Roman" w:eastAsia="Times New Roman" w:hAnsi="Times New Roman" w:cs="Times New Roman"/>
                <w:color w:val="000000" w:themeColor="text1"/>
              </w:rPr>
            </w:pPr>
            <w:r w:rsidRPr="003B1354">
              <w:rPr>
                <w:rFonts w:ascii="Times New Roman" w:hAnsi="Times New Roman" w:cs="Times New Roman"/>
                <w:color w:val="000000" w:themeColor="text1"/>
                <w:w w:val="110"/>
              </w:rPr>
              <w:t>Pacific Pasts and Futures</w:t>
            </w:r>
          </w:p>
          <w:p w:rsidR="00694D30" w:rsidRPr="003B1354" w:rsidRDefault="00694D30" w:rsidP="003817EC">
            <w:pPr>
              <w:pStyle w:val="TableParagraph"/>
              <w:numPr>
                <w:ilvl w:val="2"/>
                <w:numId w:val="1"/>
              </w:numPr>
              <w:tabs>
                <w:tab w:val="left" w:pos="826"/>
              </w:tabs>
              <w:spacing w:after="120"/>
              <w:ind w:right="149"/>
              <w:jc w:val="both"/>
              <w:rPr>
                <w:rFonts w:ascii="Times New Roman" w:eastAsia="Times New Roman" w:hAnsi="Times New Roman" w:cs="Times New Roman"/>
                <w:color w:val="000000" w:themeColor="text1"/>
              </w:rPr>
            </w:pPr>
            <w:r w:rsidRPr="003B1354">
              <w:rPr>
                <w:rFonts w:ascii="Times New Roman" w:eastAsia="Times New Roman" w:hAnsi="Times New Roman" w:cs="Times New Roman"/>
                <w:color w:val="000000" w:themeColor="text1"/>
                <w:w w:val="105"/>
              </w:rPr>
              <w:t xml:space="preserve">Hau’ofa, E. (1994). Our Sea of Islands. </w:t>
            </w:r>
            <w:r w:rsidRPr="003B1354">
              <w:rPr>
                <w:rFonts w:ascii="Times New Roman" w:eastAsia="Times New Roman" w:hAnsi="Times New Roman" w:cs="Times New Roman"/>
                <w:i/>
                <w:color w:val="000000" w:themeColor="text1"/>
                <w:w w:val="105"/>
              </w:rPr>
              <w:t>The Contemporary</w:t>
            </w:r>
            <w:r w:rsidRPr="003B1354">
              <w:rPr>
                <w:rFonts w:ascii="Times New Roman" w:eastAsia="Times New Roman" w:hAnsi="Times New Roman" w:cs="Times New Roman"/>
                <w:i/>
                <w:color w:val="000000" w:themeColor="text1"/>
                <w:spacing w:val="19"/>
                <w:w w:val="105"/>
              </w:rPr>
              <w:t xml:space="preserve"> </w:t>
            </w:r>
            <w:r w:rsidRPr="003B1354">
              <w:rPr>
                <w:rFonts w:ascii="Times New Roman" w:eastAsia="Times New Roman" w:hAnsi="Times New Roman" w:cs="Times New Roman"/>
                <w:i/>
                <w:color w:val="000000" w:themeColor="text1"/>
                <w:w w:val="105"/>
              </w:rPr>
              <w:t>Pacific</w:t>
            </w:r>
            <w:r w:rsidRPr="003B1354">
              <w:rPr>
                <w:rFonts w:ascii="Times New Roman" w:eastAsia="Times New Roman" w:hAnsi="Times New Roman" w:cs="Times New Roman"/>
                <w:color w:val="000000" w:themeColor="text1"/>
                <w:w w:val="105"/>
              </w:rPr>
              <w:t xml:space="preserve"> 6(1),</w:t>
            </w:r>
            <w:r w:rsidRPr="003B1354">
              <w:rPr>
                <w:rFonts w:ascii="Times New Roman" w:eastAsia="Times New Roman" w:hAnsi="Times New Roman" w:cs="Times New Roman"/>
                <w:color w:val="000000" w:themeColor="text1"/>
                <w:spacing w:val="17"/>
                <w:w w:val="105"/>
              </w:rPr>
              <w:t xml:space="preserve"> </w:t>
            </w:r>
            <w:r w:rsidRPr="003B1354">
              <w:rPr>
                <w:rFonts w:ascii="Times New Roman" w:eastAsia="Times New Roman" w:hAnsi="Times New Roman" w:cs="Times New Roman"/>
                <w:color w:val="000000" w:themeColor="text1"/>
                <w:w w:val="105"/>
              </w:rPr>
              <w:t>147–161.</w:t>
            </w:r>
            <w:r w:rsidRPr="003B1354">
              <w:rPr>
                <w:rFonts w:ascii="Times New Roman" w:eastAsia="Times New Roman" w:hAnsi="Times New Roman" w:cs="Times New Roman"/>
                <w:color w:val="000000" w:themeColor="text1"/>
                <w:spacing w:val="34"/>
                <w:w w:val="105"/>
              </w:rPr>
              <w:t xml:space="preserve"> </w:t>
            </w:r>
            <w:r w:rsidRPr="003B1354">
              <w:rPr>
                <w:rFonts w:ascii="Times New Roman" w:eastAsia="Times New Roman" w:hAnsi="Times New Roman" w:cs="Times New Roman"/>
                <w:color w:val="000000" w:themeColor="text1"/>
                <w:w w:val="105"/>
              </w:rPr>
              <w:t>(Consult</w:t>
            </w:r>
            <w:r w:rsidRPr="003B1354">
              <w:rPr>
                <w:rFonts w:ascii="Times New Roman" w:eastAsia="Times New Roman" w:hAnsi="Times New Roman" w:cs="Times New Roman"/>
                <w:color w:val="000000" w:themeColor="text1"/>
                <w:spacing w:val="17"/>
                <w:w w:val="105"/>
              </w:rPr>
              <w:t xml:space="preserve"> </w:t>
            </w:r>
            <w:r w:rsidRPr="003B1354">
              <w:rPr>
                <w:rFonts w:ascii="Times New Roman" w:eastAsia="Times New Roman" w:hAnsi="Times New Roman" w:cs="Times New Roman"/>
                <w:color w:val="000000" w:themeColor="text1"/>
                <w:w w:val="105"/>
              </w:rPr>
              <w:t>your</w:t>
            </w:r>
            <w:r w:rsidRPr="003B1354">
              <w:rPr>
                <w:rFonts w:ascii="Times New Roman" w:eastAsia="Times New Roman" w:hAnsi="Times New Roman" w:cs="Times New Roman"/>
                <w:color w:val="000000" w:themeColor="text1"/>
                <w:spacing w:val="17"/>
                <w:w w:val="105"/>
              </w:rPr>
              <w:t xml:space="preserve"> </w:t>
            </w:r>
            <w:r w:rsidRPr="003B1354">
              <w:rPr>
                <w:rFonts w:ascii="Times New Roman" w:eastAsia="Times New Roman" w:hAnsi="Times New Roman" w:cs="Times New Roman"/>
                <w:color w:val="000000" w:themeColor="text1"/>
                <w:w w:val="105"/>
              </w:rPr>
              <w:t>notes</w:t>
            </w:r>
            <w:r w:rsidRPr="003B1354">
              <w:rPr>
                <w:rFonts w:ascii="Times New Roman" w:eastAsia="Times New Roman" w:hAnsi="Times New Roman" w:cs="Times New Roman"/>
                <w:color w:val="000000" w:themeColor="text1"/>
                <w:spacing w:val="-46"/>
                <w:w w:val="105"/>
              </w:rPr>
              <w:t xml:space="preserve"> </w:t>
            </w:r>
            <w:r w:rsidRPr="003B1354">
              <w:rPr>
                <w:rFonts w:ascii="Times New Roman" w:eastAsia="Times New Roman" w:hAnsi="Times New Roman" w:cs="Times New Roman"/>
                <w:color w:val="000000" w:themeColor="text1"/>
                <w:w w:val="105"/>
              </w:rPr>
              <w:t>from</w:t>
            </w:r>
            <w:r w:rsidRPr="003B1354">
              <w:rPr>
                <w:rFonts w:ascii="Times New Roman" w:eastAsia="Times New Roman" w:hAnsi="Times New Roman" w:cs="Times New Roman"/>
                <w:color w:val="000000" w:themeColor="text1"/>
                <w:spacing w:val="2"/>
                <w:w w:val="105"/>
              </w:rPr>
              <w:t xml:space="preserve"> </w:t>
            </w:r>
            <w:r w:rsidRPr="003B1354">
              <w:rPr>
                <w:rFonts w:ascii="Times New Roman" w:eastAsia="Times New Roman" w:hAnsi="Times New Roman" w:cs="Times New Roman"/>
                <w:color w:val="000000" w:themeColor="text1"/>
                <w:w w:val="105"/>
              </w:rPr>
              <w:t>2.2)</w:t>
            </w:r>
          </w:p>
          <w:p w:rsidR="00694D30" w:rsidRPr="003B1354" w:rsidRDefault="00694D30" w:rsidP="003817EC">
            <w:pPr>
              <w:pStyle w:val="TableParagraph"/>
              <w:numPr>
                <w:ilvl w:val="2"/>
                <w:numId w:val="1"/>
              </w:numPr>
              <w:tabs>
                <w:tab w:val="left" w:pos="826"/>
              </w:tabs>
              <w:spacing w:after="120"/>
              <w:ind w:right="149"/>
              <w:jc w:val="both"/>
              <w:rPr>
                <w:rFonts w:ascii="Times New Roman" w:eastAsia="Times New Roman" w:hAnsi="Times New Roman" w:cs="Times New Roman"/>
                <w:color w:val="000000" w:themeColor="text1"/>
              </w:rPr>
            </w:pPr>
            <w:r w:rsidRPr="003B1354">
              <w:rPr>
                <w:rFonts w:ascii="Times New Roman" w:eastAsia="Times New Roman" w:hAnsi="Times New Roman" w:cs="Times New Roman"/>
                <w:color w:val="000000" w:themeColor="text1"/>
                <w:w w:val="110"/>
              </w:rPr>
              <w:t>Jolly,</w:t>
            </w:r>
            <w:r w:rsidRPr="003B1354">
              <w:rPr>
                <w:rFonts w:ascii="Times New Roman" w:eastAsia="Times New Roman" w:hAnsi="Times New Roman" w:cs="Times New Roman"/>
                <w:color w:val="000000" w:themeColor="text1"/>
                <w:spacing w:val="34"/>
                <w:w w:val="110"/>
              </w:rPr>
              <w:t xml:space="preserve"> </w:t>
            </w:r>
            <w:r w:rsidRPr="003B1354">
              <w:rPr>
                <w:rFonts w:ascii="Times New Roman" w:eastAsia="Times New Roman" w:hAnsi="Times New Roman" w:cs="Times New Roman"/>
                <w:color w:val="000000" w:themeColor="text1"/>
                <w:w w:val="110"/>
              </w:rPr>
              <w:t>M. (2007).</w:t>
            </w:r>
            <w:r w:rsidRPr="003B1354">
              <w:rPr>
                <w:rFonts w:ascii="Times New Roman" w:eastAsia="Times New Roman" w:hAnsi="Times New Roman" w:cs="Times New Roman"/>
                <w:color w:val="000000" w:themeColor="text1"/>
                <w:spacing w:val="34"/>
                <w:w w:val="110"/>
              </w:rPr>
              <w:t xml:space="preserve"> </w:t>
            </w:r>
            <w:r w:rsidRPr="003B1354">
              <w:rPr>
                <w:rFonts w:ascii="Times New Roman" w:eastAsia="Times New Roman" w:hAnsi="Times New Roman" w:cs="Times New Roman"/>
                <w:color w:val="000000" w:themeColor="text1"/>
                <w:w w:val="110"/>
              </w:rPr>
              <w:t>Imagining</w:t>
            </w:r>
            <w:r w:rsidRPr="003B1354">
              <w:rPr>
                <w:rFonts w:ascii="Times New Roman" w:eastAsia="Times New Roman" w:hAnsi="Times New Roman" w:cs="Times New Roman"/>
                <w:color w:val="000000" w:themeColor="text1"/>
                <w:spacing w:val="36"/>
                <w:w w:val="110"/>
              </w:rPr>
              <w:t xml:space="preserve"> </w:t>
            </w:r>
            <w:r w:rsidRPr="003B1354">
              <w:rPr>
                <w:rFonts w:ascii="Times New Roman" w:eastAsia="Times New Roman" w:hAnsi="Times New Roman" w:cs="Times New Roman"/>
                <w:color w:val="000000" w:themeColor="text1"/>
                <w:w w:val="110"/>
              </w:rPr>
              <w:t>Oceania:</w:t>
            </w:r>
            <w:r w:rsidRPr="003B1354">
              <w:rPr>
                <w:rFonts w:ascii="Times New Roman" w:eastAsia="Times New Roman" w:hAnsi="Times New Roman" w:cs="Times New Roman"/>
                <w:color w:val="000000" w:themeColor="text1"/>
                <w:spacing w:val="34"/>
                <w:w w:val="110"/>
              </w:rPr>
              <w:t xml:space="preserve"> </w:t>
            </w:r>
            <w:r w:rsidRPr="003B1354">
              <w:rPr>
                <w:rFonts w:ascii="Times New Roman" w:eastAsia="Times New Roman" w:hAnsi="Times New Roman" w:cs="Times New Roman"/>
                <w:color w:val="000000" w:themeColor="text1"/>
                <w:w w:val="110"/>
              </w:rPr>
              <w:t>Indigenous</w:t>
            </w:r>
            <w:r w:rsidRPr="003B1354">
              <w:rPr>
                <w:rFonts w:ascii="Times New Roman" w:eastAsia="Times New Roman" w:hAnsi="Times New Roman" w:cs="Times New Roman"/>
                <w:color w:val="000000" w:themeColor="text1"/>
                <w:spacing w:val="36"/>
                <w:w w:val="110"/>
              </w:rPr>
              <w:t xml:space="preserve"> </w:t>
            </w:r>
            <w:r w:rsidRPr="003B1354">
              <w:rPr>
                <w:rFonts w:ascii="Times New Roman" w:eastAsia="Times New Roman" w:hAnsi="Times New Roman" w:cs="Times New Roman"/>
                <w:color w:val="000000" w:themeColor="text1"/>
                <w:w w:val="110"/>
              </w:rPr>
              <w:t>and</w:t>
            </w:r>
            <w:r w:rsidRPr="003B1354">
              <w:rPr>
                <w:rFonts w:ascii="Times New Roman" w:eastAsia="Times New Roman" w:hAnsi="Times New Roman" w:cs="Times New Roman"/>
                <w:color w:val="000000" w:themeColor="text1"/>
                <w:spacing w:val="-42"/>
                <w:w w:val="110"/>
              </w:rPr>
              <w:t xml:space="preserve"> </w:t>
            </w:r>
            <w:r w:rsidRPr="003B1354">
              <w:rPr>
                <w:rFonts w:ascii="Times New Roman" w:eastAsia="Times New Roman" w:hAnsi="Times New Roman" w:cs="Times New Roman"/>
                <w:color w:val="000000" w:themeColor="text1"/>
                <w:w w:val="110"/>
              </w:rPr>
              <w:t xml:space="preserve">Foreign Representations of a Sea of Islands. </w:t>
            </w:r>
            <w:r w:rsidRPr="003B1354">
              <w:rPr>
                <w:rFonts w:ascii="Times New Roman" w:eastAsia="Times New Roman" w:hAnsi="Times New Roman" w:cs="Times New Roman"/>
                <w:i/>
                <w:color w:val="000000" w:themeColor="text1"/>
                <w:w w:val="110"/>
              </w:rPr>
              <w:t>The</w:t>
            </w:r>
            <w:r w:rsidRPr="003B1354">
              <w:rPr>
                <w:rFonts w:ascii="Times New Roman" w:eastAsia="Times New Roman" w:hAnsi="Times New Roman" w:cs="Times New Roman"/>
                <w:i/>
                <w:color w:val="000000" w:themeColor="text1"/>
                <w:spacing w:val="35"/>
                <w:w w:val="110"/>
              </w:rPr>
              <w:t xml:space="preserve"> </w:t>
            </w:r>
            <w:r w:rsidRPr="003B1354">
              <w:rPr>
                <w:rFonts w:ascii="Times New Roman" w:eastAsia="Times New Roman" w:hAnsi="Times New Roman" w:cs="Times New Roman"/>
                <w:i/>
                <w:color w:val="000000" w:themeColor="text1"/>
                <w:w w:val="110"/>
              </w:rPr>
              <w:t>Contemporary</w:t>
            </w:r>
            <w:r w:rsidRPr="003B1354">
              <w:rPr>
                <w:rFonts w:ascii="Times New Roman" w:eastAsia="Times New Roman" w:hAnsi="Times New Roman" w:cs="Times New Roman"/>
                <w:i/>
                <w:color w:val="000000" w:themeColor="text1"/>
                <w:spacing w:val="-13"/>
                <w:w w:val="110"/>
              </w:rPr>
              <w:t xml:space="preserve"> </w:t>
            </w:r>
            <w:r w:rsidRPr="003B1354">
              <w:rPr>
                <w:rFonts w:ascii="Times New Roman" w:eastAsia="Times New Roman" w:hAnsi="Times New Roman" w:cs="Times New Roman"/>
                <w:i/>
                <w:color w:val="000000" w:themeColor="text1"/>
                <w:w w:val="110"/>
              </w:rPr>
              <w:t>Pacific</w:t>
            </w:r>
            <w:r w:rsidRPr="003B1354">
              <w:rPr>
                <w:rFonts w:ascii="Times New Roman" w:eastAsia="Times New Roman" w:hAnsi="Times New Roman" w:cs="Times New Roman"/>
                <w:color w:val="000000" w:themeColor="text1"/>
                <w:spacing w:val="-14"/>
                <w:w w:val="110"/>
              </w:rPr>
              <w:t xml:space="preserve"> </w:t>
            </w:r>
            <w:r w:rsidRPr="003B1354">
              <w:rPr>
                <w:rFonts w:ascii="Times New Roman" w:eastAsia="Times New Roman" w:hAnsi="Times New Roman" w:cs="Times New Roman"/>
                <w:color w:val="000000" w:themeColor="text1"/>
                <w:w w:val="110"/>
              </w:rPr>
              <w:t>19(2),</w:t>
            </w:r>
            <w:r w:rsidRPr="003B1354">
              <w:rPr>
                <w:rFonts w:ascii="Times New Roman" w:eastAsia="Times New Roman" w:hAnsi="Times New Roman" w:cs="Times New Roman"/>
                <w:color w:val="000000" w:themeColor="text1"/>
                <w:spacing w:val="-14"/>
                <w:w w:val="110"/>
              </w:rPr>
              <w:t xml:space="preserve"> </w:t>
            </w:r>
            <w:r w:rsidRPr="003B1354">
              <w:rPr>
                <w:rFonts w:ascii="Times New Roman" w:eastAsia="Times New Roman" w:hAnsi="Times New Roman" w:cs="Times New Roman"/>
                <w:color w:val="000000" w:themeColor="text1"/>
                <w:w w:val="110"/>
              </w:rPr>
              <w:t>508–545.</w:t>
            </w:r>
          </w:p>
        </w:tc>
      </w:tr>
      <w:tr w:rsidR="00593C0C" w:rsidRPr="003B1354" w:rsidTr="007C0CA8">
        <w:trPr>
          <w:trHeight w:hRule="exact" w:val="1292"/>
        </w:trPr>
        <w:tc>
          <w:tcPr>
            <w:tcW w:w="1577" w:type="dxa"/>
            <w:tcBorders>
              <w:top w:val="single" w:sz="4" w:space="0" w:color="000000"/>
              <w:left w:val="single" w:sz="4" w:space="0" w:color="000000"/>
              <w:bottom w:val="single" w:sz="4" w:space="0" w:color="000000"/>
              <w:right w:val="single" w:sz="4" w:space="0" w:color="000000"/>
            </w:tcBorders>
          </w:tcPr>
          <w:p w:rsidR="00593C0C" w:rsidRPr="003B1354" w:rsidRDefault="00593C0C" w:rsidP="007C0CA8">
            <w:pPr>
              <w:pStyle w:val="TableParagraph"/>
              <w:spacing w:before="5"/>
              <w:ind w:left="105"/>
              <w:rPr>
                <w:rFonts w:ascii="Times New Roman" w:hAnsi="Times New Roman" w:cs="Times New Roman"/>
                <w:color w:val="000000" w:themeColor="text1"/>
                <w:w w:val="110"/>
              </w:rPr>
            </w:pPr>
            <w:r>
              <w:rPr>
                <w:rFonts w:ascii="Times New Roman" w:hAnsi="Times New Roman" w:cs="Times New Roman"/>
                <w:color w:val="000000" w:themeColor="text1"/>
                <w:w w:val="110"/>
              </w:rPr>
              <w:t>01 June</w:t>
            </w:r>
          </w:p>
        </w:tc>
        <w:tc>
          <w:tcPr>
            <w:tcW w:w="7237" w:type="dxa"/>
            <w:gridSpan w:val="2"/>
            <w:tcBorders>
              <w:top w:val="single" w:sz="4" w:space="0" w:color="000000"/>
              <w:left w:val="single" w:sz="4" w:space="0" w:color="000000"/>
              <w:bottom w:val="single" w:sz="4" w:space="0" w:color="000000"/>
              <w:right w:val="single" w:sz="4" w:space="0" w:color="000000"/>
            </w:tcBorders>
          </w:tcPr>
          <w:p w:rsidR="00593C0C" w:rsidRPr="003B1354" w:rsidRDefault="00593C0C" w:rsidP="007C0CA8">
            <w:pPr>
              <w:pStyle w:val="TableParagraph"/>
              <w:spacing w:after="120"/>
              <w:ind w:left="456" w:right="149" w:hanging="425"/>
              <w:jc w:val="center"/>
              <w:rPr>
                <w:rFonts w:ascii="Times New Roman" w:hAnsi="Times New Roman" w:cs="Times New Roman"/>
                <w:color w:val="000000" w:themeColor="text1"/>
                <w:w w:val="115"/>
              </w:rPr>
            </w:pPr>
            <w:r w:rsidRPr="003B1354">
              <w:rPr>
                <w:rFonts w:ascii="Times New Roman" w:hAnsi="Times New Roman" w:cs="Times New Roman"/>
                <w:color w:val="000000" w:themeColor="text1"/>
                <w:w w:val="115"/>
              </w:rPr>
              <w:t>** Group Projects Due**</w:t>
            </w:r>
          </w:p>
          <w:p w:rsidR="00593C0C" w:rsidRPr="003B1354" w:rsidRDefault="001B60D7" w:rsidP="007C0CA8">
            <w:pPr>
              <w:pStyle w:val="TableParagraph"/>
              <w:spacing w:after="120"/>
              <w:ind w:left="456" w:right="149" w:firstLine="15"/>
              <w:rPr>
                <w:rFonts w:ascii="Times New Roman" w:hAnsi="Times New Roman" w:cs="Times New Roman"/>
                <w:color w:val="000000" w:themeColor="text1"/>
                <w:w w:val="115"/>
              </w:rPr>
            </w:pPr>
            <w:r>
              <w:rPr>
                <w:rFonts w:ascii="Times New Roman" w:hAnsi="Times New Roman" w:cs="Times New Roman"/>
                <w:color w:val="000000" w:themeColor="text1"/>
                <w:w w:val="115"/>
              </w:rPr>
              <w:t>Hard copy to Arts Assignment Centre</w:t>
            </w:r>
            <w:r w:rsidR="00593C0C" w:rsidRPr="003B1354">
              <w:rPr>
                <w:rFonts w:ascii="Times New Roman" w:hAnsi="Times New Roman" w:cs="Times New Roman"/>
                <w:color w:val="000000" w:themeColor="text1"/>
                <w:w w:val="115"/>
              </w:rPr>
              <w:t xml:space="preserve"> and uploaded to Turnitin.com via Canvas; any other additional media files submit directly to course tutor </w:t>
            </w:r>
          </w:p>
        </w:tc>
      </w:tr>
      <w:tr w:rsidR="00694D30" w:rsidRPr="003B1354" w:rsidTr="003817EC">
        <w:trPr>
          <w:trHeight w:hRule="exact" w:val="341"/>
        </w:trPr>
        <w:tc>
          <w:tcPr>
            <w:tcW w:w="1577" w:type="dxa"/>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before="5"/>
              <w:ind w:left="105"/>
              <w:rPr>
                <w:rFonts w:ascii="Times New Roman" w:eastAsia="Times New Roman" w:hAnsi="Times New Roman" w:cs="Times New Roman"/>
                <w:color w:val="000000" w:themeColor="text1"/>
              </w:rPr>
            </w:pPr>
          </w:p>
        </w:tc>
        <w:tc>
          <w:tcPr>
            <w:tcW w:w="7237" w:type="dxa"/>
            <w:gridSpan w:val="2"/>
            <w:tcBorders>
              <w:top w:val="single" w:sz="4" w:space="0" w:color="000000"/>
              <w:left w:val="single" w:sz="4" w:space="0" w:color="000000"/>
              <w:bottom w:val="single" w:sz="4" w:space="0" w:color="000000"/>
              <w:right w:val="single" w:sz="4" w:space="0" w:color="000000"/>
            </w:tcBorders>
          </w:tcPr>
          <w:p w:rsidR="00694D30" w:rsidRPr="003B1354" w:rsidRDefault="00694D30" w:rsidP="003817EC">
            <w:pPr>
              <w:pStyle w:val="TableParagraph"/>
              <w:spacing w:after="120"/>
              <w:ind w:left="105" w:right="149"/>
              <w:rPr>
                <w:rFonts w:ascii="Times New Roman" w:eastAsia="Times New Roman" w:hAnsi="Times New Roman" w:cs="Times New Roman"/>
                <w:color w:val="000000" w:themeColor="text1"/>
              </w:rPr>
            </w:pPr>
          </w:p>
        </w:tc>
      </w:tr>
    </w:tbl>
    <w:p w:rsidR="00694D30" w:rsidRDefault="00694D30" w:rsidP="00694D30"/>
    <w:p w:rsidR="00BB27A9" w:rsidRDefault="002942EC"/>
    <w:sectPr w:rsidR="00BB27A9">
      <w:footerReference w:type="default" r:id="rId15"/>
      <w:pgSz w:w="11910" w:h="16840"/>
      <w:pgMar w:top="1360" w:right="1680" w:bottom="900" w:left="158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2EC" w:rsidRDefault="002942EC">
      <w:r>
        <w:separator/>
      </w:r>
    </w:p>
  </w:endnote>
  <w:endnote w:type="continuationSeparator" w:id="0">
    <w:p w:rsidR="002942EC" w:rsidRDefault="0029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BF5" w:rsidRDefault="00F4092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11</w:t>
    </w:r>
    <w:r>
      <w:rPr>
        <w:caps/>
        <w:noProof/>
        <w:color w:val="4472C4" w:themeColor="accent1"/>
      </w:rPr>
      <w:fldChar w:fldCharType="end"/>
    </w:r>
  </w:p>
  <w:p w:rsidR="008D0BF5" w:rsidRDefault="002942E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2EC" w:rsidRDefault="002942EC">
      <w:r>
        <w:separator/>
      </w:r>
    </w:p>
  </w:footnote>
  <w:footnote w:type="continuationSeparator" w:id="0">
    <w:p w:rsidR="002942EC" w:rsidRDefault="0029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754"/>
    <w:multiLevelType w:val="hybridMultilevel"/>
    <w:tmpl w:val="3F88D960"/>
    <w:lvl w:ilvl="0" w:tplc="170C98C6">
      <w:start w:val="1"/>
      <w:numFmt w:val="bullet"/>
      <w:lvlText w:val="•"/>
      <w:lvlJc w:val="left"/>
      <w:pPr>
        <w:ind w:left="823" w:hanging="360"/>
      </w:pPr>
      <w:rPr>
        <w:rFonts w:ascii="Symbol" w:eastAsia="Symbol" w:hAnsi="Symbol" w:hint="default"/>
        <w:w w:val="102"/>
        <w:sz w:val="21"/>
        <w:szCs w:val="21"/>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 w15:restartNumberingAfterBreak="0">
    <w:nsid w:val="07852D0A"/>
    <w:multiLevelType w:val="multilevel"/>
    <w:tmpl w:val="42FAFEB0"/>
    <w:lvl w:ilvl="0">
      <w:start w:val="2"/>
      <w:numFmt w:val="decimal"/>
      <w:lvlText w:val="%1"/>
      <w:lvlJc w:val="left"/>
      <w:pPr>
        <w:ind w:left="105" w:hanging="330"/>
      </w:pPr>
      <w:rPr>
        <w:rFonts w:hint="default"/>
      </w:rPr>
    </w:lvl>
    <w:lvl w:ilvl="1">
      <w:start w:val="3"/>
      <w:numFmt w:val="decimal"/>
      <w:lvlText w:val="%1.%2"/>
      <w:lvlJc w:val="left"/>
      <w:pPr>
        <w:ind w:left="105" w:hanging="330"/>
      </w:pPr>
      <w:rPr>
        <w:rFonts w:ascii="Times New Roman" w:eastAsia="Times New Roman" w:hAnsi="Times New Roman" w:hint="default"/>
        <w:spacing w:val="2"/>
        <w:w w:val="102"/>
        <w:sz w:val="21"/>
        <w:szCs w:val="21"/>
      </w:rPr>
    </w:lvl>
    <w:lvl w:ilvl="2">
      <w:start w:val="1"/>
      <w:numFmt w:val="bullet"/>
      <w:lvlText w:val="•"/>
      <w:lvlJc w:val="left"/>
      <w:pPr>
        <w:ind w:left="825" w:hanging="360"/>
      </w:pPr>
      <w:rPr>
        <w:rFonts w:ascii="Symbol" w:eastAsia="Symbol" w:hAnsi="Symbol" w:hint="default"/>
        <w:w w:val="102"/>
        <w:sz w:val="21"/>
        <w:szCs w:val="21"/>
      </w:rPr>
    </w:lvl>
    <w:lvl w:ilvl="3">
      <w:start w:val="1"/>
      <w:numFmt w:val="bullet"/>
      <w:lvlText w:val="•"/>
      <w:lvlJc w:val="left"/>
      <w:pPr>
        <w:ind w:left="2014" w:hanging="360"/>
      </w:pPr>
      <w:rPr>
        <w:rFonts w:hint="default"/>
      </w:rPr>
    </w:lvl>
    <w:lvl w:ilvl="4">
      <w:start w:val="1"/>
      <w:numFmt w:val="bullet"/>
      <w:lvlText w:val="•"/>
      <w:lvlJc w:val="left"/>
      <w:pPr>
        <w:ind w:left="2612" w:hanging="360"/>
      </w:pPr>
      <w:rPr>
        <w:rFonts w:hint="default"/>
      </w:rPr>
    </w:lvl>
    <w:lvl w:ilvl="5">
      <w:start w:val="1"/>
      <w:numFmt w:val="bullet"/>
      <w:lvlText w:val="•"/>
      <w:lvlJc w:val="left"/>
      <w:pPr>
        <w:ind w:left="3209" w:hanging="360"/>
      </w:pPr>
      <w:rPr>
        <w:rFonts w:hint="default"/>
      </w:rPr>
    </w:lvl>
    <w:lvl w:ilvl="6">
      <w:start w:val="1"/>
      <w:numFmt w:val="bullet"/>
      <w:lvlText w:val="•"/>
      <w:lvlJc w:val="left"/>
      <w:pPr>
        <w:ind w:left="3807" w:hanging="360"/>
      </w:pPr>
      <w:rPr>
        <w:rFonts w:hint="default"/>
      </w:rPr>
    </w:lvl>
    <w:lvl w:ilvl="7">
      <w:start w:val="1"/>
      <w:numFmt w:val="bullet"/>
      <w:lvlText w:val="•"/>
      <w:lvlJc w:val="left"/>
      <w:pPr>
        <w:ind w:left="4404" w:hanging="360"/>
      </w:pPr>
      <w:rPr>
        <w:rFonts w:hint="default"/>
      </w:rPr>
    </w:lvl>
    <w:lvl w:ilvl="8">
      <w:start w:val="1"/>
      <w:numFmt w:val="bullet"/>
      <w:lvlText w:val="•"/>
      <w:lvlJc w:val="left"/>
      <w:pPr>
        <w:ind w:left="5001" w:hanging="360"/>
      </w:pPr>
      <w:rPr>
        <w:rFonts w:hint="default"/>
      </w:rPr>
    </w:lvl>
  </w:abstractNum>
  <w:abstractNum w:abstractNumId="2" w15:restartNumberingAfterBreak="0">
    <w:nsid w:val="0EB90C9C"/>
    <w:multiLevelType w:val="hybridMultilevel"/>
    <w:tmpl w:val="C680D45A"/>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3" w15:restartNumberingAfterBreak="0">
    <w:nsid w:val="19F15797"/>
    <w:multiLevelType w:val="hybridMultilevel"/>
    <w:tmpl w:val="F0884D22"/>
    <w:lvl w:ilvl="0" w:tplc="170C98C6">
      <w:start w:val="1"/>
      <w:numFmt w:val="bullet"/>
      <w:lvlText w:val="•"/>
      <w:lvlJc w:val="left"/>
      <w:pPr>
        <w:ind w:left="823" w:hanging="360"/>
      </w:pPr>
      <w:rPr>
        <w:rFonts w:ascii="Symbol" w:eastAsia="Symbol" w:hAnsi="Symbol" w:hint="default"/>
        <w:w w:val="102"/>
        <w:sz w:val="21"/>
        <w:szCs w:val="21"/>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4" w15:restartNumberingAfterBreak="0">
    <w:nsid w:val="1C4F49EC"/>
    <w:multiLevelType w:val="hybridMultilevel"/>
    <w:tmpl w:val="448C2B3E"/>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5" w15:restartNumberingAfterBreak="0">
    <w:nsid w:val="1E7C332D"/>
    <w:multiLevelType w:val="hybridMultilevel"/>
    <w:tmpl w:val="E2E4E73A"/>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6" w15:restartNumberingAfterBreak="0">
    <w:nsid w:val="20813ECC"/>
    <w:multiLevelType w:val="hybridMultilevel"/>
    <w:tmpl w:val="5D40F11A"/>
    <w:lvl w:ilvl="0" w:tplc="5038CE8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7D1F3E"/>
    <w:multiLevelType w:val="multilevel"/>
    <w:tmpl w:val="223CA152"/>
    <w:lvl w:ilvl="0">
      <w:start w:val="3"/>
      <w:numFmt w:val="decimal"/>
      <w:lvlText w:val="%1"/>
      <w:lvlJc w:val="left"/>
      <w:pPr>
        <w:ind w:left="435" w:hanging="330"/>
      </w:pPr>
      <w:rPr>
        <w:rFonts w:hint="default"/>
      </w:rPr>
    </w:lvl>
    <w:lvl w:ilvl="1">
      <w:start w:val="1"/>
      <w:numFmt w:val="decimal"/>
      <w:lvlText w:val="%1.%2"/>
      <w:lvlJc w:val="left"/>
      <w:pPr>
        <w:ind w:left="435" w:hanging="330"/>
      </w:pPr>
      <w:rPr>
        <w:rFonts w:ascii="Times New Roman" w:eastAsia="Times New Roman" w:hAnsi="Times New Roman" w:hint="default"/>
        <w:spacing w:val="2"/>
        <w:w w:val="102"/>
        <w:sz w:val="21"/>
        <w:szCs w:val="21"/>
      </w:rPr>
    </w:lvl>
    <w:lvl w:ilvl="2">
      <w:start w:val="1"/>
      <w:numFmt w:val="bullet"/>
      <w:lvlText w:val="•"/>
      <w:lvlJc w:val="left"/>
      <w:pPr>
        <w:ind w:left="825" w:hanging="360"/>
      </w:pPr>
      <w:rPr>
        <w:rFonts w:ascii="Symbol" w:eastAsia="Symbol" w:hAnsi="Symbol" w:hint="default"/>
        <w:w w:val="102"/>
        <w:sz w:val="21"/>
        <w:szCs w:val="21"/>
      </w:rPr>
    </w:lvl>
    <w:lvl w:ilvl="3">
      <w:start w:val="1"/>
      <w:numFmt w:val="bullet"/>
      <w:lvlText w:val="•"/>
      <w:lvlJc w:val="left"/>
      <w:pPr>
        <w:ind w:left="2014" w:hanging="360"/>
      </w:pPr>
      <w:rPr>
        <w:rFonts w:hint="default"/>
      </w:rPr>
    </w:lvl>
    <w:lvl w:ilvl="4">
      <w:start w:val="1"/>
      <w:numFmt w:val="bullet"/>
      <w:lvlText w:val="•"/>
      <w:lvlJc w:val="left"/>
      <w:pPr>
        <w:ind w:left="2612" w:hanging="360"/>
      </w:pPr>
      <w:rPr>
        <w:rFonts w:hint="default"/>
      </w:rPr>
    </w:lvl>
    <w:lvl w:ilvl="5">
      <w:start w:val="1"/>
      <w:numFmt w:val="bullet"/>
      <w:lvlText w:val="•"/>
      <w:lvlJc w:val="left"/>
      <w:pPr>
        <w:ind w:left="3209" w:hanging="360"/>
      </w:pPr>
      <w:rPr>
        <w:rFonts w:hint="default"/>
      </w:rPr>
    </w:lvl>
    <w:lvl w:ilvl="6">
      <w:start w:val="1"/>
      <w:numFmt w:val="bullet"/>
      <w:lvlText w:val="•"/>
      <w:lvlJc w:val="left"/>
      <w:pPr>
        <w:ind w:left="3807" w:hanging="360"/>
      </w:pPr>
      <w:rPr>
        <w:rFonts w:hint="default"/>
      </w:rPr>
    </w:lvl>
    <w:lvl w:ilvl="7">
      <w:start w:val="1"/>
      <w:numFmt w:val="bullet"/>
      <w:lvlText w:val="•"/>
      <w:lvlJc w:val="left"/>
      <w:pPr>
        <w:ind w:left="4404" w:hanging="360"/>
      </w:pPr>
      <w:rPr>
        <w:rFonts w:hint="default"/>
      </w:rPr>
    </w:lvl>
    <w:lvl w:ilvl="8">
      <w:start w:val="1"/>
      <w:numFmt w:val="bullet"/>
      <w:lvlText w:val="•"/>
      <w:lvlJc w:val="left"/>
      <w:pPr>
        <w:ind w:left="5001" w:hanging="360"/>
      </w:pPr>
      <w:rPr>
        <w:rFonts w:hint="default"/>
      </w:rPr>
    </w:lvl>
  </w:abstractNum>
  <w:abstractNum w:abstractNumId="8" w15:restartNumberingAfterBreak="0">
    <w:nsid w:val="289F0583"/>
    <w:multiLevelType w:val="hybridMultilevel"/>
    <w:tmpl w:val="46FECE02"/>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9" w15:restartNumberingAfterBreak="0">
    <w:nsid w:val="2B094336"/>
    <w:multiLevelType w:val="hybridMultilevel"/>
    <w:tmpl w:val="5CD81DDA"/>
    <w:lvl w:ilvl="0" w:tplc="9D56612C">
      <w:start w:val="1"/>
      <w:numFmt w:val="bullet"/>
      <w:lvlText w:val="•"/>
      <w:lvlJc w:val="left"/>
      <w:pPr>
        <w:ind w:left="823" w:hanging="360"/>
      </w:pPr>
      <w:rPr>
        <w:rFonts w:ascii="Symbol" w:eastAsia="Symbol" w:hAnsi="Symbol" w:hint="default"/>
        <w:w w:val="102"/>
        <w:sz w:val="21"/>
        <w:szCs w:val="21"/>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0" w15:restartNumberingAfterBreak="0">
    <w:nsid w:val="2C3E73A4"/>
    <w:multiLevelType w:val="hybridMultilevel"/>
    <w:tmpl w:val="60A88F5A"/>
    <w:lvl w:ilvl="0" w:tplc="170C98C6">
      <w:start w:val="1"/>
      <w:numFmt w:val="bullet"/>
      <w:lvlText w:val="•"/>
      <w:lvlJc w:val="left"/>
      <w:pPr>
        <w:ind w:left="823" w:hanging="360"/>
      </w:pPr>
      <w:rPr>
        <w:rFonts w:ascii="Symbol" w:eastAsia="Symbol" w:hAnsi="Symbol" w:hint="default"/>
        <w:w w:val="102"/>
        <w:sz w:val="21"/>
        <w:szCs w:val="21"/>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1" w15:restartNumberingAfterBreak="0">
    <w:nsid w:val="2E5D6960"/>
    <w:multiLevelType w:val="hybridMultilevel"/>
    <w:tmpl w:val="B9A22EE8"/>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12" w15:restartNumberingAfterBreak="0">
    <w:nsid w:val="32F6477F"/>
    <w:multiLevelType w:val="hybridMultilevel"/>
    <w:tmpl w:val="0F660A84"/>
    <w:lvl w:ilvl="0" w:tplc="5038CE82">
      <w:start w:val="1"/>
      <w:numFmt w:val="bullet"/>
      <w:lvlText w:val=""/>
      <w:lvlJc w:val="left"/>
      <w:pPr>
        <w:ind w:left="899" w:hanging="360"/>
      </w:pPr>
      <w:rPr>
        <w:rFonts w:ascii="Symbol" w:hAnsi="Symbol" w:hint="default"/>
        <w:color w:val="auto"/>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13" w15:restartNumberingAfterBreak="0">
    <w:nsid w:val="34013BBB"/>
    <w:multiLevelType w:val="hybridMultilevel"/>
    <w:tmpl w:val="641E4020"/>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14" w15:restartNumberingAfterBreak="0">
    <w:nsid w:val="3C7168CA"/>
    <w:multiLevelType w:val="multilevel"/>
    <w:tmpl w:val="8FFAEF0C"/>
    <w:lvl w:ilvl="0">
      <w:start w:val="1"/>
      <w:numFmt w:val="bullet"/>
      <w:lvlText w:val=""/>
      <w:lvlJc w:val="left"/>
      <w:pPr>
        <w:ind w:left="80" w:hanging="360"/>
      </w:pPr>
      <w:rPr>
        <w:rFonts w:ascii="Symbol" w:hAnsi="Symbol" w:hint="default"/>
        <w:color w:val="auto"/>
      </w:rPr>
    </w:lvl>
    <w:lvl w:ilvl="1">
      <w:start w:val="4"/>
      <w:numFmt w:val="decimal"/>
      <w:lvlText w:val="%1.%2"/>
      <w:lvlJc w:val="left"/>
      <w:pPr>
        <w:ind w:left="105" w:hanging="385"/>
      </w:pPr>
      <w:rPr>
        <w:rFonts w:ascii="Times New Roman" w:eastAsia="Times New Roman" w:hAnsi="Times New Roman" w:hint="default"/>
        <w:spacing w:val="2"/>
        <w:w w:val="102"/>
        <w:sz w:val="21"/>
        <w:szCs w:val="21"/>
      </w:rPr>
    </w:lvl>
    <w:lvl w:ilvl="2">
      <w:start w:val="1"/>
      <w:numFmt w:val="bullet"/>
      <w:lvlText w:val="•"/>
      <w:lvlJc w:val="left"/>
      <w:pPr>
        <w:ind w:left="825" w:hanging="360"/>
      </w:pPr>
      <w:rPr>
        <w:rFonts w:ascii="Symbol" w:eastAsia="Symbol" w:hAnsi="Symbol" w:hint="default"/>
        <w:w w:val="102"/>
        <w:sz w:val="21"/>
        <w:szCs w:val="21"/>
      </w:rPr>
    </w:lvl>
    <w:lvl w:ilvl="3">
      <w:start w:val="1"/>
      <w:numFmt w:val="bullet"/>
      <w:lvlText w:val="•"/>
      <w:lvlJc w:val="left"/>
      <w:pPr>
        <w:ind w:left="2014" w:hanging="360"/>
      </w:pPr>
      <w:rPr>
        <w:rFonts w:hint="default"/>
      </w:rPr>
    </w:lvl>
    <w:lvl w:ilvl="4">
      <w:start w:val="1"/>
      <w:numFmt w:val="bullet"/>
      <w:lvlText w:val="•"/>
      <w:lvlJc w:val="left"/>
      <w:pPr>
        <w:ind w:left="2612" w:hanging="360"/>
      </w:pPr>
      <w:rPr>
        <w:rFonts w:hint="default"/>
      </w:rPr>
    </w:lvl>
    <w:lvl w:ilvl="5">
      <w:start w:val="1"/>
      <w:numFmt w:val="bullet"/>
      <w:lvlText w:val="•"/>
      <w:lvlJc w:val="left"/>
      <w:pPr>
        <w:ind w:left="3209" w:hanging="360"/>
      </w:pPr>
      <w:rPr>
        <w:rFonts w:hint="default"/>
      </w:rPr>
    </w:lvl>
    <w:lvl w:ilvl="6">
      <w:start w:val="1"/>
      <w:numFmt w:val="bullet"/>
      <w:lvlText w:val="•"/>
      <w:lvlJc w:val="left"/>
      <w:pPr>
        <w:ind w:left="3807" w:hanging="360"/>
      </w:pPr>
      <w:rPr>
        <w:rFonts w:hint="default"/>
      </w:rPr>
    </w:lvl>
    <w:lvl w:ilvl="7">
      <w:start w:val="1"/>
      <w:numFmt w:val="bullet"/>
      <w:lvlText w:val="•"/>
      <w:lvlJc w:val="left"/>
      <w:pPr>
        <w:ind w:left="4404" w:hanging="360"/>
      </w:pPr>
      <w:rPr>
        <w:rFonts w:hint="default"/>
      </w:rPr>
    </w:lvl>
    <w:lvl w:ilvl="8">
      <w:start w:val="1"/>
      <w:numFmt w:val="bullet"/>
      <w:lvlText w:val="•"/>
      <w:lvlJc w:val="left"/>
      <w:pPr>
        <w:ind w:left="5001" w:hanging="360"/>
      </w:pPr>
      <w:rPr>
        <w:rFonts w:hint="default"/>
      </w:rPr>
    </w:lvl>
  </w:abstractNum>
  <w:abstractNum w:abstractNumId="15" w15:restartNumberingAfterBreak="0">
    <w:nsid w:val="4A711FFA"/>
    <w:multiLevelType w:val="hybridMultilevel"/>
    <w:tmpl w:val="E8DA6F50"/>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16" w15:restartNumberingAfterBreak="0">
    <w:nsid w:val="4CA056AF"/>
    <w:multiLevelType w:val="hybridMultilevel"/>
    <w:tmpl w:val="67CEE828"/>
    <w:lvl w:ilvl="0" w:tplc="5038CE82">
      <w:start w:val="1"/>
      <w:numFmt w:val="bullet"/>
      <w:lvlText w:val=""/>
      <w:lvlJc w:val="left"/>
      <w:pPr>
        <w:ind w:left="899" w:hanging="360"/>
      </w:pPr>
      <w:rPr>
        <w:rFonts w:ascii="Symbol" w:hAnsi="Symbol" w:hint="default"/>
        <w:color w:val="auto"/>
      </w:rPr>
    </w:lvl>
    <w:lvl w:ilvl="1" w:tplc="14090003" w:tentative="1">
      <w:start w:val="1"/>
      <w:numFmt w:val="bullet"/>
      <w:lvlText w:val="o"/>
      <w:lvlJc w:val="left"/>
      <w:pPr>
        <w:ind w:left="1619" w:hanging="360"/>
      </w:pPr>
      <w:rPr>
        <w:rFonts w:ascii="Courier New" w:hAnsi="Courier New" w:cs="Courier New" w:hint="default"/>
      </w:rPr>
    </w:lvl>
    <w:lvl w:ilvl="2" w:tplc="14090005" w:tentative="1">
      <w:start w:val="1"/>
      <w:numFmt w:val="bullet"/>
      <w:lvlText w:val=""/>
      <w:lvlJc w:val="left"/>
      <w:pPr>
        <w:ind w:left="2339" w:hanging="360"/>
      </w:pPr>
      <w:rPr>
        <w:rFonts w:ascii="Wingdings" w:hAnsi="Wingdings" w:hint="default"/>
      </w:rPr>
    </w:lvl>
    <w:lvl w:ilvl="3" w:tplc="14090001" w:tentative="1">
      <w:start w:val="1"/>
      <w:numFmt w:val="bullet"/>
      <w:lvlText w:val=""/>
      <w:lvlJc w:val="left"/>
      <w:pPr>
        <w:ind w:left="3059" w:hanging="360"/>
      </w:pPr>
      <w:rPr>
        <w:rFonts w:ascii="Symbol" w:hAnsi="Symbol" w:hint="default"/>
      </w:rPr>
    </w:lvl>
    <w:lvl w:ilvl="4" w:tplc="14090003" w:tentative="1">
      <w:start w:val="1"/>
      <w:numFmt w:val="bullet"/>
      <w:lvlText w:val="o"/>
      <w:lvlJc w:val="left"/>
      <w:pPr>
        <w:ind w:left="3779" w:hanging="360"/>
      </w:pPr>
      <w:rPr>
        <w:rFonts w:ascii="Courier New" w:hAnsi="Courier New" w:cs="Courier New" w:hint="default"/>
      </w:rPr>
    </w:lvl>
    <w:lvl w:ilvl="5" w:tplc="14090005" w:tentative="1">
      <w:start w:val="1"/>
      <w:numFmt w:val="bullet"/>
      <w:lvlText w:val=""/>
      <w:lvlJc w:val="left"/>
      <w:pPr>
        <w:ind w:left="4499" w:hanging="360"/>
      </w:pPr>
      <w:rPr>
        <w:rFonts w:ascii="Wingdings" w:hAnsi="Wingdings" w:hint="default"/>
      </w:rPr>
    </w:lvl>
    <w:lvl w:ilvl="6" w:tplc="14090001" w:tentative="1">
      <w:start w:val="1"/>
      <w:numFmt w:val="bullet"/>
      <w:lvlText w:val=""/>
      <w:lvlJc w:val="left"/>
      <w:pPr>
        <w:ind w:left="5219" w:hanging="360"/>
      </w:pPr>
      <w:rPr>
        <w:rFonts w:ascii="Symbol" w:hAnsi="Symbol" w:hint="default"/>
      </w:rPr>
    </w:lvl>
    <w:lvl w:ilvl="7" w:tplc="14090003" w:tentative="1">
      <w:start w:val="1"/>
      <w:numFmt w:val="bullet"/>
      <w:lvlText w:val="o"/>
      <w:lvlJc w:val="left"/>
      <w:pPr>
        <w:ind w:left="5939" w:hanging="360"/>
      </w:pPr>
      <w:rPr>
        <w:rFonts w:ascii="Courier New" w:hAnsi="Courier New" w:cs="Courier New" w:hint="default"/>
      </w:rPr>
    </w:lvl>
    <w:lvl w:ilvl="8" w:tplc="14090005" w:tentative="1">
      <w:start w:val="1"/>
      <w:numFmt w:val="bullet"/>
      <w:lvlText w:val=""/>
      <w:lvlJc w:val="left"/>
      <w:pPr>
        <w:ind w:left="6659" w:hanging="360"/>
      </w:pPr>
      <w:rPr>
        <w:rFonts w:ascii="Wingdings" w:hAnsi="Wingdings" w:hint="default"/>
      </w:rPr>
    </w:lvl>
  </w:abstractNum>
  <w:abstractNum w:abstractNumId="17" w15:restartNumberingAfterBreak="0">
    <w:nsid w:val="52FA7B11"/>
    <w:multiLevelType w:val="hybridMultilevel"/>
    <w:tmpl w:val="38126AB6"/>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18" w15:restartNumberingAfterBreak="0">
    <w:nsid w:val="534D6533"/>
    <w:multiLevelType w:val="hybridMultilevel"/>
    <w:tmpl w:val="55F61ACC"/>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19" w15:restartNumberingAfterBreak="0">
    <w:nsid w:val="546731A3"/>
    <w:multiLevelType w:val="hybridMultilevel"/>
    <w:tmpl w:val="F79CBAB8"/>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20" w15:restartNumberingAfterBreak="0">
    <w:nsid w:val="5B994AA7"/>
    <w:multiLevelType w:val="hybridMultilevel"/>
    <w:tmpl w:val="3EFA8A44"/>
    <w:lvl w:ilvl="0" w:tplc="5038CE82">
      <w:start w:val="1"/>
      <w:numFmt w:val="bullet"/>
      <w:lvlText w:val=""/>
      <w:lvlJc w:val="left"/>
      <w:pPr>
        <w:ind w:left="1131" w:hanging="360"/>
      </w:pPr>
      <w:rPr>
        <w:rFonts w:ascii="Symbol" w:hAnsi="Symbol" w:hint="default"/>
        <w:color w:val="auto"/>
      </w:rPr>
    </w:lvl>
    <w:lvl w:ilvl="1" w:tplc="14090003" w:tentative="1">
      <w:start w:val="1"/>
      <w:numFmt w:val="bullet"/>
      <w:lvlText w:val="o"/>
      <w:lvlJc w:val="left"/>
      <w:pPr>
        <w:ind w:left="1851" w:hanging="360"/>
      </w:pPr>
      <w:rPr>
        <w:rFonts w:ascii="Courier New" w:hAnsi="Courier New" w:cs="Courier New" w:hint="default"/>
      </w:rPr>
    </w:lvl>
    <w:lvl w:ilvl="2" w:tplc="14090005" w:tentative="1">
      <w:start w:val="1"/>
      <w:numFmt w:val="bullet"/>
      <w:lvlText w:val=""/>
      <w:lvlJc w:val="left"/>
      <w:pPr>
        <w:ind w:left="2571" w:hanging="360"/>
      </w:pPr>
      <w:rPr>
        <w:rFonts w:ascii="Wingdings" w:hAnsi="Wingdings" w:hint="default"/>
      </w:rPr>
    </w:lvl>
    <w:lvl w:ilvl="3" w:tplc="14090001" w:tentative="1">
      <w:start w:val="1"/>
      <w:numFmt w:val="bullet"/>
      <w:lvlText w:val=""/>
      <w:lvlJc w:val="left"/>
      <w:pPr>
        <w:ind w:left="3291" w:hanging="360"/>
      </w:pPr>
      <w:rPr>
        <w:rFonts w:ascii="Symbol" w:hAnsi="Symbol" w:hint="default"/>
      </w:rPr>
    </w:lvl>
    <w:lvl w:ilvl="4" w:tplc="14090003" w:tentative="1">
      <w:start w:val="1"/>
      <w:numFmt w:val="bullet"/>
      <w:lvlText w:val="o"/>
      <w:lvlJc w:val="left"/>
      <w:pPr>
        <w:ind w:left="4011" w:hanging="360"/>
      </w:pPr>
      <w:rPr>
        <w:rFonts w:ascii="Courier New" w:hAnsi="Courier New" w:cs="Courier New" w:hint="default"/>
      </w:rPr>
    </w:lvl>
    <w:lvl w:ilvl="5" w:tplc="14090005" w:tentative="1">
      <w:start w:val="1"/>
      <w:numFmt w:val="bullet"/>
      <w:lvlText w:val=""/>
      <w:lvlJc w:val="left"/>
      <w:pPr>
        <w:ind w:left="4731" w:hanging="360"/>
      </w:pPr>
      <w:rPr>
        <w:rFonts w:ascii="Wingdings" w:hAnsi="Wingdings" w:hint="default"/>
      </w:rPr>
    </w:lvl>
    <w:lvl w:ilvl="6" w:tplc="14090001" w:tentative="1">
      <w:start w:val="1"/>
      <w:numFmt w:val="bullet"/>
      <w:lvlText w:val=""/>
      <w:lvlJc w:val="left"/>
      <w:pPr>
        <w:ind w:left="5451" w:hanging="360"/>
      </w:pPr>
      <w:rPr>
        <w:rFonts w:ascii="Symbol" w:hAnsi="Symbol" w:hint="default"/>
      </w:rPr>
    </w:lvl>
    <w:lvl w:ilvl="7" w:tplc="14090003" w:tentative="1">
      <w:start w:val="1"/>
      <w:numFmt w:val="bullet"/>
      <w:lvlText w:val="o"/>
      <w:lvlJc w:val="left"/>
      <w:pPr>
        <w:ind w:left="6171" w:hanging="360"/>
      </w:pPr>
      <w:rPr>
        <w:rFonts w:ascii="Courier New" w:hAnsi="Courier New" w:cs="Courier New" w:hint="default"/>
      </w:rPr>
    </w:lvl>
    <w:lvl w:ilvl="8" w:tplc="14090005" w:tentative="1">
      <w:start w:val="1"/>
      <w:numFmt w:val="bullet"/>
      <w:lvlText w:val=""/>
      <w:lvlJc w:val="left"/>
      <w:pPr>
        <w:ind w:left="6891" w:hanging="360"/>
      </w:pPr>
      <w:rPr>
        <w:rFonts w:ascii="Wingdings" w:hAnsi="Wingdings" w:hint="default"/>
      </w:rPr>
    </w:lvl>
  </w:abstractNum>
  <w:abstractNum w:abstractNumId="21" w15:restartNumberingAfterBreak="0">
    <w:nsid w:val="5DA709E6"/>
    <w:multiLevelType w:val="hybridMultilevel"/>
    <w:tmpl w:val="F9DCF014"/>
    <w:lvl w:ilvl="0" w:tplc="5038CE8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83390F"/>
    <w:multiLevelType w:val="multilevel"/>
    <w:tmpl w:val="88DCDDBA"/>
    <w:lvl w:ilvl="0">
      <w:start w:val="2"/>
      <w:numFmt w:val="decimal"/>
      <w:lvlText w:val="%1"/>
      <w:lvlJc w:val="left"/>
      <w:pPr>
        <w:ind w:left="435" w:hanging="330"/>
      </w:pPr>
      <w:rPr>
        <w:rFonts w:hint="default"/>
      </w:rPr>
    </w:lvl>
    <w:lvl w:ilvl="1">
      <w:start w:val="2"/>
      <w:numFmt w:val="decimal"/>
      <w:lvlText w:val="%1.%2"/>
      <w:lvlJc w:val="left"/>
      <w:pPr>
        <w:ind w:left="435" w:hanging="330"/>
      </w:pPr>
      <w:rPr>
        <w:rFonts w:ascii="Times New Roman" w:eastAsia="Times New Roman" w:hAnsi="Times New Roman" w:hint="default"/>
        <w:spacing w:val="2"/>
        <w:w w:val="102"/>
        <w:sz w:val="21"/>
        <w:szCs w:val="21"/>
      </w:rPr>
    </w:lvl>
    <w:lvl w:ilvl="2">
      <w:start w:val="1"/>
      <w:numFmt w:val="bullet"/>
      <w:lvlText w:val="•"/>
      <w:lvlJc w:val="left"/>
      <w:pPr>
        <w:ind w:left="825" w:hanging="360"/>
      </w:pPr>
      <w:rPr>
        <w:rFonts w:ascii="Symbol" w:eastAsia="Symbol" w:hAnsi="Symbol" w:hint="default"/>
        <w:w w:val="102"/>
        <w:sz w:val="21"/>
        <w:szCs w:val="21"/>
      </w:rPr>
    </w:lvl>
    <w:lvl w:ilvl="3">
      <w:start w:val="1"/>
      <w:numFmt w:val="bullet"/>
      <w:lvlText w:val="•"/>
      <w:lvlJc w:val="left"/>
      <w:pPr>
        <w:ind w:left="2014" w:hanging="360"/>
      </w:pPr>
      <w:rPr>
        <w:rFonts w:hint="default"/>
      </w:rPr>
    </w:lvl>
    <w:lvl w:ilvl="4">
      <w:start w:val="1"/>
      <w:numFmt w:val="bullet"/>
      <w:lvlText w:val="•"/>
      <w:lvlJc w:val="left"/>
      <w:pPr>
        <w:ind w:left="2612" w:hanging="360"/>
      </w:pPr>
      <w:rPr>
        <w:rFonts w:hint="default"/>
      </w:rPr>
    </w:lvl>
    <w:lvl w:ilvl="5">
      <w:start w:val="1"/>
      <w:numFmt w:val="bullet"/>
      <w:lvlText w:val="•"/>
      <w:lvlJc w:val="left"/>
      <w:pPr>
        <w:ind w:left="3209" w:hanging="360"/>
      </w:pPr>
      <w:rPr>
        <w:rFonts w:hint="default"/>
      </w:rPr>
    </w:lvl>
    <w:lvl w:ilvl="6">
      <w:start w:val="1"/>
      <w:numFmt w:val="bullet"/>
      <w:lvlText w:val="•"/>
      <w:lvlJc w:val="left"/>
      <w:pPr>
        <w:ind w:left="3807" w:hanging="360"/>
      </w:pPr>
      <w:rPr>
        <w:rFonts w:hint="default"/>
      </w:rPr>
    </w:lvl>
    <w:lvl w:ilvl="7">
      <w:start w:val="1"/>
      <w:numFmt w:val="bullet"/>
      <w:lvlText w:val="•"/>
      <w:lvlJc w:val="left"/>
      <w:pPr>
        <w:ind w:left="4404" w:hanging="360"/>
      </w:pPr>
      <w:rPr>
        <w:rFonts w:hint="default"/>
      </w:rPr>
    </w:lvl>
    <w:lvl w:ilvl="8">
      <w:start w:val="1"/>
      <w:numFmt w:val="bullet"/>
      <w:lvlText w:val="•"/>
      <w:lvlJc w:val="left"/>
      <w:pPr>
        <w:ind w:left="5001" w:hanging="360"/>
      </w:pPr>
      <w:rPr>
        <w:rFonts w:hint="default"/>
      </w:rPr>
    </w:lvl>
  </w:abstractNum>
  <w:abstractNum w:abstractNumId="23" w15:restartNumberingAfterBreak="0">
    <w:nsid w:val="64090066"/>
    <w:multiLevelType w:val="hybridMultilevel"/>
    <w:tmpl w:val="0AA00CD0"/>
    <w:lvl w:ilvl="0" w:tplc="5038CE82">
      <w:start w:val="1"/>
      <w:numFmt w:val="bullet"/>
      <w:lvlText w:val=""/>
      <w:lvlJc w:val="left"/>
      <w:pPr>
        <w:ind w:left="899"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095421"/>
    <w:multiLevelType w:val="hybridMultilevel"/>
    <w:tmpl w:val="66C2B3DA"/>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25" w15:restartNumberingAfterBreak="0">
    <w:nsid w:val="65762642"/>
    <w:multiLevelType w:val="hybridMultilevel"/>
    <w:tmpl w:val="E93AD244"/>
    <w:lvl w:ilvl="0" w:tplc="5038CE82">
      <w:start w:val="1"/>
      <w:numFmt w:val="bullet"/>
      <w:lvlText w:val=""/>
      <w:lvlJc w:val="left"/>
      <w:pPr>
        <w:ind w:left="823" w:hanging="360"/>
      </w:pPr>
      <w:rPr>
        <w:rFonts w:ascii="Symbol" w:hAnsi="Symbol" w:hint="default"/>
        <w:color w:val="auto"/>
        <w:w w:val="102"/>
        <w:sz w:val="21"/>
        <w:szCs w:val="21"/>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26" w15:restartNumberingAfterBreak="0">
    <w:nsid w:val="65E96846"/>
    <w:multiLevelType w:val="hybridMultilevel"/>
    <w:tmpl w:val="2A764FC8"/>
    <w:lvl w:ilvl="0" w:tplc="5038CE82">
      <w:start w:val="1"/>
      <w:numFmt w:val="bullet"/>
      <w:lvlText w:val=""/>
      <w:lvlJc w:val="left"/>
      <w:pPr>
        <w:ind w:left="1155" w:hanging="360"/>
      </w:pPr>
      <w:rPr>
        <w:rFonts w:ascii="Symbol" w:hAnsi="Symbol" w:hint="default"/>
        <w:color w:val="auto"/>
      </w:rPr>
    </w:lvl>
    <w:lvl w:ilvl="1" w:tplc="14090003" w:tentative="1">
      <w:start w:val="1"/>
      <w:numFmt w:val="bullet"/>
      <w:lvlText w:val="o"/>
      <w:lvlJc w:val="left"/>
      <w:pPr>
        <w:ind w:left="1875" w:hanging="360"/>
      </w:pPr>
      <w:rPr>
        <w:rFonts w:ascii="Courier New" w:hAnsi="Courier New" w:cs="Courier New" w:hint="default"/>
      </w:rPr>
    </w:lvl>
    <w:lvl w:ilvl="2" w:tplc="14090005" w:tentative="1">
      <w:start w:val="1"/>
      <w:numFmt w:val="bullet"/>
      <w:lvlText w:val=""/>
      <w:lvlJc w:val="left"/>
      <w:pPr>
        <w:ind w:left="2595" w:hanging="360"/>
      </w:pPr>
      <w:rPr>
        <w:rFonts w:ascii="Wingdings" w:hAnsi="Wingdings" w:hint="default"/>
      </w:rPr>
    </w:lvl>
    <w:lvl w:ilvl="3" w:tplc="14090001" w:tentative="1">
      <w:start w:val="1"/>
      <w:numFmt w:val="bullet"/>
      <w:lvlText w:val=""/>
      <w:lvlJc w:val="left"/>
      <w:pPr>
        <w:ind w:left="3315" w:hanging="360"/>
      </w:pPr>
      <w:rPr>
        <w:rFonts w:ascii="Symbol" w:hAnsi="Symbol" w:hint="default"/>
      </w:rPr>
    </w:lvl>
    <w:lvl w:ilvl="4" w:tplc="14090003" w:tentative="1">
      <w:start w:val="1"/>
      <w:numFmt w:val="bullet"/>
      <w:lvlText w:val="o"/>
      <w:lvlJc w:val="left"/>
      <w:pPr>
        <w:ind w:left="4035" w:hanging="360"/>
      </w:pPr>
      <w:rPr>
        <w:rFonts w:ascii="Courier New" w:hAnsi="Courier New" w:cs="Courier New" w:hint="default"/>
      </w:rPr>
    </w:lvl>
    <w:lvl w:ilvl="5" w:tplc="14090005" w:tentative="1">
      <w:start w:val="1"/>
      <w:numFmt w:val="bullet"/>
      <w:lvlText w:val=""/>
      <w:lvlJc w:val="left"/>
      <w:pPr>
        <w:ind w:left="4755" w:hanging="360"/>
      </w:pPr>
      <w:rPr>
        <w:rFonts w:ascii="Wingdings" w:hAnsi="Wingdings" w:hint="default"/>
      </w:rPr>
    </w:lvl>
    <w:lvl w:ilvl="6" w:tplc="14090001" w:tentative="1">
      <w:start w:val="1"/>
      <w:numFmt w:val="bullet"/>
      <w:lvlText w:val=""/>
      <w:lvlJc w:val="left"/>
      <w:pPr>
        <w:ind w:left="5475" w:hanging="360"/>
      </w:pPr>
      <w:rPr>
        <w:rFonts w:ascii="Symbol" w:hAnsi="Symbol" w:hint="default"/>
      </w:rPr>
    </w:lvl>
    <w:lvl w:ilvl="7" w:tplc="14090003" w:tentative="1">
      <w:start w:val="1"/>
      <w:numFmt w:val="bullet"/>
      <w:lvlText w:val="o"/>
      <w:lvlJc w:val="left"/>
      <w:pPr>
        <w:ind w:left="6195" w:hanging="360"/>
      </w:pPr>
      <w:rPr>
        <w:rFonts w:ascii="Courier New" w:hAnsi="Courier New" w:cs="Courier New" w:hint="default"/>
      </w:rPr>
    </w:lvl>
    <w:lvl w:ilvl="8" w:tplc="14090005" w:tentative="1">
      <w:start w:val="1"/>
      <w:numFmt w:val="bullet"/>
      <w:lvlText w:val=""/>
      <w:lvlJc w:val="left"/>
      <w:pPr>
        <w:ind w:left="6915" w:hanging="360"/>
      </w:pPr>
      <w:rPr>
        <w:rFonts w:ascii="Wingdings" w:hAnsi="Wingdings" w:hint="default"/>
      </w:rPr>
    </w:lvl>
  </w:abstractNum>
  <w:abstractNum w:abstractNumId="27" w15:restartNumberingAfterBreak="0">
    <w:nsid w:val="66383280"/>
    <w:multiLevelType w:val="hybridMultilevel"/>
    <w:tmpl w:val="09F4135C"/>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28" w15:restartNumberingAfterBreak="0">
    <w:nsid w:val="6A49307A"/>
    <w:multiLevelType w:val="multilevel"/>
    <w:tmpl w:val="63E0FF58"/>
    <w:lvl w:ilvl="0">
      <w:start w:val="2"/>
      <w:numFmt w:val="decimal"/>
      <w:lvlText w:val="%1"/>
      <w:lvlJc w:val="left"/>
      <w:pPr>
        <w:ind w:left="435" w:hanging="330"/>
      </w:pPr>
      <w:rPr>
        <w:rFonts w:hint="default"/>
      </w:rPr>
    </w:lvl>
    <w:lvl w:ilvl="1">
      <w:start w:val="1"/>
      <w:numFmt w:val="decimal"/>
      <w:lvlText w:val="%1.%2"/>
      <w:lvlJc w:val="left"/>
      <w:pPr>
        <w:ind w:left="435" w:hanging="330"/>
      </w:pPr>
      <w:rPr>
        <w:rFonts w:ascii="Times New Roman" w:eastAsia="Times New Roman" w:hAnsi="Times New Roman" w:hint="default"/>
        <w:spacing w:val="2"/>
        <w:w w:val="102"/>
        <w:sz w:val="21"/>
        <w:szCs w:val="21"/>
      </w:rPr>
    </w:lvl>
    <w:lvl w:ilvl="2">
      <w:start w:val="1"/>
      <w:numFmt w:val="bullet"/>
      <w:lvlText w:val="•"/>
      <w:lvlJc w:val="left"/>
      <w:pPr>
        <w:ind w:left="825" w:hanging="360"/>
      </w:pPr>
      <w:rPr>
        <w:rFonts w:ascii="Symbol" w:eastAsia="Symbol" w:hAnsi="Symbol" w:hint="default"/>
        <w:w w:val="102"/>
        <w:sz w:val="21"/>
        <w:szCs w:val="21"/>
      </w:rPr>
    </w:lvl>
    <w:lvl w:ilvl="3">
      <w:start w:val="1"/>
      <w:numFmt w:val="bullet"/>
      <w:lvlText w:val="•"/>
      <w:lvlJc w:val="left"/>
      <w:pPr>
        <w:ind w:left="2014" w:hanging="360"/>
      </w:pPr>
      <w:rPr>
        <w:rFonts w:hint="default"/>
      </w:rPr>
    </w:lvl>
    <w:lvl w:ilvl="4">
      <w:start w:val="1"/>
      <w:numFmt w:val="bullet"/>
      <w:lvlText w:val="•"/>
      <w:lvlJc w:val="left"/>
      <w:pPr>
        <w:ind w:left="2612" w:hanging="360"/>
      </w:pPr>
      <w:rPr>
        <w:rFonts w:hint="default"/>
      </w:rPr>
    </w:lvl>
    <w:lvl w:ilvl="5">
      <w:start w:val="1"/>
      <w:numFmt w:val="bullet"/>
      <w:lvlText w:val="•"/>
      <w:lvlJc w:val="left"/>
      <w:pPr>
        <w:ind w:left="3209" w:hanging="360"/>
      </w:pPr>
      <w:rPr>
        <w:rFonts w:hint="default"/>
      </w:rPr>
    </w:lvl>
    <w:lvl w:ilvl="6">
      <w:start w:val="1"/>
      <w:numFmt w:val="bullet"/>
      <w:lvlText w:val="•"/>
      <w:lvlJc w:val="left"/>
      <w:pPr>
        <w:ind w:left="3807" w:hanging="360"/>
      </w:pPr>
      <w:rPr>
        <w:rFonts w:hint="default"/>
      </w:rPr>
    </w:lvl>
    <w:lvl w:ilvl="7">
      <w:start w:val="1"/>
      <w:numFmt w:val="bullet"/>
      <w:lvlText w:val="•"/>
      <w:lvlJc w:val="left"/>
      <w:pPr>
        <w:ind w:left="4404" w:hanging="360"/>
      </w:pPr>
      <w:rPr>
        <w:rFonts w:hint="default"/>
      </w:rPr>
    </w:lvl>
    <w:lvl w:ilvl="8">
      <w:start w:val="1"/>
      <w:numFmt w:val="bullet"/>
      <w:lvlText w:val="•"/>
      <w:lvlJc w:val="left"/>
      <w:pPr>
        <w:ind w:left="5001" w:hanging="360"/>
      </w:pPr>
      <w:rPr>
        <w:rFonts w:hint="default"/>
      </w:rPr>
    </w:lvl>
  </w:abstractNum>
  <w:abstractNum w:abstractNumId="29" w15:restartNumberingAfterBreak="0">
    <w:nsid w:val="6BDF29CF"/>
    <w:multiLevelType w:val="multilevel"/>
    <w:tmpl w:val="8CCCDAB6"/>
    <w:lvl w:ilvl="0">
      <w:start w:val="2"/>
      <w:numFmt w:val="decimal"/>
      <w:lvlText w:val="%1"/>
      <w:lvlJc w:val="left"/>
      <w:pPr>
        <w:ind w:left="435" w:hanging="330"/>
      </w:pPr>
      <w:rPr>
        <w:rFonts w:hint="default"/>
      </w:rPr>
    </w:lvl>
    <w:lvl w:ilvl="1">
      <w:start w:val="5"/>
      <w:numFmt w:val="decimal"/>
      <w:lvlText w:val="%1.%2"/>
      <w:lvlJc w:val="left"/>
      <w:pPr>
        <w:ind w:left="435" w:hanging="330"/>
      </w:pPr>
      <w:rPr>
        <w:rFonts w:ascii="Times New Roman" w:eastAsia="Times New Roman" w:hAnsi="Times New Roman" w:hint="default"/>
        <w:spacing w:val="2"/>
        <w:w w:val="102"/>
        <w:sz w:val="21"/>
        <w:szCs w:val="21"/>
      </w:rPr>
    </w:lvl>
    <w:lvl w:ilvl="2">
      <w:start w:val="1"/>
      <w:numFmt w:val="bullet"/>
      <w:lvlText w:val="•"/>
      <w:lvlJc w:val="left"/>
      <w:pPr>
        <w:ind w:left="825" w:hanging="360"/>
      </w:pPr>
      <w:rPr>
        <w:rFonts w:ascii="Symbol" w:eastAsia="Symbol" w:hAnsi="Symbol" w:hint="default"/>
        <w:w w:val="102"/>
        <w:sz w:val="21"/>
        <w:szCs w:val="21"/>
      </w:rPr>
    </w:lvl>
    <w:lvl w:ilvl="3">
      <w:start w:val="1"/>
      <w:numFmt w:val="bullet"/>
      <w:lvlText w:val="•"/>
      <w:lvlJc w:val="left"/>
      <w:pPr>
        <w:ind w:left="2014" w:hanging="360"/>
      </w:pPr>
      <w:rPr>
        <w:rFonts w:hint="default"/>
      </w:rPr>
    </w:lvl>
    <w:lvl w:ilvl="4">
      <w:start w:val="1"/>
      <w:numFmt w:val="bullet"/>
      <w:lvlText w:val="•"/>
      <w:lvlJc w:val="left"/>
      <w:pPr>
        <w:ind w:left="2612" w:hanging="360"/>
      </w:pPr>
      <w:rPr>
        <w:rFonts w:hint="default"/>
      </w:rPr>
    </w:lvl>
    <w:lvl w:ilvl="5">
      <w:start w:val="1"/>
      <w:numFmt w:val="bullet"/>
      <w:lvlText w:val="•"/>
      <w:lvlJc w:val="left"/>
      <w:pPr>
        <w:ind w:left="3209" w:hanging="360"/>
      </w:pPr>
      <w:rPr>
        <w:rFonts w:hint="default"/>
      </w:rPr>
    </w:lvl>
    <w:lvl w:ilvl="6">
      <w:start w:val="1"/>
      <w:numFmt w:val="bullet"/>
      <w:lvlText w:val="•"/>
      <w:lvlJc w:val="left"/>
      <w:pPr>
        <w:ind w:left="3807" w:hanging="360"/>
      </w:pPr>
      <w:rPr>
        <w:rFonts w:hint="default"/>
      </w:rPr>
    </w:lvl>
    <w:lvl w:ilvl="7">
      <w:start w:val="1"/>
      <w:numFmt w:val="bullet"/>
      <w:lvlText w:val="•"/>
      <w:lvlJc w:val="left"/>
      <w:pPr>
        <w:ind w:left="4404" w:hanging="360"/>
      </w:pPr>
      <w:rPr>
        <w:rFonts w:hint="default"/>
      </w:rPr>
    </w:lvl>
    <w:lvl w:ilvl="8">
      <w:start w:val="1"/>
      <w:numFmt w:val="bullet"/>
      <w:lvlText w:val="•"/>
      <w:lvlJc w:val="left"/>
      <w:pPr>
        <w:ind w:left="5001" w:hanging="360"/>
      </w:pPr>
      <w:rPr>
        <w:rFonts w:hint="default"/>
      </w:rPr>
    </w:lvl>
  </w:abstractNum>
  <w:abstractNum w:abstractNumId="30" w15:restartNumberingAfterBreak="0">
    <w:nsid w:val="700136B8"/>
    <w:multiLevelType w:val="hybridMultilevel"/>
    <w:tmpl w:val="E66E8CD8"/>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31" w15:restartNumberingAfterBreak="0">
    <w:nsid w:val="700B2D06"/>
    <w:multiLevelType w:val="hybridMultilevel"/>
    <w:tmpl w:val="4B9AD996"/>
    <w:lvl w:ilvl="0" w:tplc="170C98C6">
      <w:start w:val="1"/>
      <w:numFmt w:val="bullet"/>
      <w:lvlText w:val="•"/>
      <w:lvlJc w:val="left"/>
      <w:pPr>
        <w:ind w:left="1251" w:hanging="360"/>
      </w:pPr>
      <w:rPr>
        <w:rFonts w:ascii="Symbol" w:eastAsia="Symbol" w:hAnsi="Symbol" w:hint="default"/>
        <w:w w:val="102"/>
        <w:sz w:val="21"/>
        <w:szCs w:val="21"/>
      </w:rPr>
    </w:lvl>
    <w:lvl w:ilvl="1" w:tplc="14090003">
      <w:start w:val="1"/>
      <w:numFmt w:val="bullet"/>
      <w:lvlText w:val="o"/>
      <w:lvlJc w:val="left"/>
      <w:pPr>
        <w:ind w:left="1971" w:hanging="360"/>
      </w:pPr>
      <w:rPr>
        <w:rFonts w:ascii="Courier New" w:hAnsi="Courier New" w:cs="Courier New" w:hint="default"/>
      </w:rPr>
    </w:lvl>
    <w:lvl w:ilvl="2" w:tplc="14090005" w:tentative="1">
      <w:start w:val="1"/>
      <w:numFmt w:val="bullet"/>
      <w:lvlText w:val=""/>
      <w:lvlJc w:val="left"/>
      <w:pPr>
        <w:ind w:left="2691" w:hanging="360"/>
      </w:pPr>
      <w:rPr>
        <w:rFonts w:ascii="Wingdings" w:hAnsi="Wingdings" w:hint="default"/>
      </w:rPr>
    </w:lvl>
    <w:lvl w:ilvl="3" w:tplc="14090001" w:tentative="1">
      <w:start w:val="1"/>
      <w:numFmt w:val="bullet"/>
      <w:lvlText w:val=""/>
      <w:lvlJc w:val="left"/>
      <w:pPr>
        <w:ind w:left="3411" w:hanging="360"/>
      </w:pPr>
      <w:rPr>
        <w:rFonts w:ascii="Symbol" w:hAnsi="Symbol" w:hint="default"/>
      </w:rPr>
    </w:lvl>
    <w:lvl w:ilvl="4" w:tplc="14090003" w:tentative="1">
      <w:start w:val="1"/>
      <w:numFmt w:val="bullet"/>
      <w:lvlText w:val="o"/>
      <w:lvlJc w:val="left"/>
      <w:pPr>
        <w:ind w:left="4131" w:hanging="360"/>
      </w:pPr>
      <w:rPr>
        <w:rFonts w:ascii="Courier New" w:hAnsi="Courier New" w:cs="Courier New" w:hint="default"/>
      </w:rPr>
    </w:lvl>
    <w:lvl w:ilvl="5" w:tplc="14090005" w:tentative="1">
      <w:start w:val="1"/>
      <w:numFmt w:val="bullet"/>
      <w:lvlText w:val=""/>
      <w:lvlJc w:val="left"/>
      <w:pPr>
        <w:ind w:left="4851" w:hanging="360"/>
      </w:pPr>
      <w:rPr>
        <w:rFonts w:ascii="Wingdings" w:hAnsi="Wingdings" w:hint="default"/>
      </w:rPr>
    </w:lvl>
    <w:lvl w:ilvl="6" w:tplc="14090001" w:tentative="1">
      <w:start w:val="1"/>
      <w:numFmt w:val="bullet"/>
      <w:lvlText w:val=""/>
      <w:lvlJc w:val="left"/>
      <w:pPr>
        <w:ind w:left="5571" w:hanging="360"/>
      </w:pPr>
      <w:rPr>
        <w:rFonts w:ascii="Symbol" w:hAnsi="Symbol" w:hint="default"/>
      </w:rPr>
    </w:lvl>
    <w:lvl w:ilvl="7" w:tplc="14090003" w:tentative="1">
      <w:start w:val="1"/>
      <w:numFmt w:val="bullet"/>
      <w:lvlText w:val="o"/>
      <w:lvlJc w:val="left"/>
      <w:pPr>
        <w:ind w:left="6291" w:hanging="360"/>
      </w:pPr>
      <w:rPr>
        <w:rFonts w:ascii="Courier New" w:hAnsi="Courier New" w:cs="Courier New" w:hint="default"/>
      </w:rPr>
    </w:lvl>
    <w:lvl w:ilvl="8" w:tplc="14090005" w:tentative="1">
      <w:start w:val="1"/>
      <w:numFmt w:val="bullet"/>
      <w:lvlText w:val=""/>
      <w:lvlJc w:val="left"/>
      <w:pPr>
        <w:ind w:left="7011" w:hanging="360"/>
      </w:pPr>
      <w:rPr>
        <w:rFonts w:ascii="Wingdings" w:hAnsi="Wingdings" w:hint="default"/>
      </w:rPr>
    </w:lvl>
  </w:abstractNum>
  <w:abstractNum w:abstractNumId="32" w15:restartNumberingAfterBreak="0">
    <w:nsid w:val="761D0C47"/>
    <w:multiLevelType w:val="hybridMultilevel"/>
    <w:tmpl w:val="F9282BD2"/>
    <w:lvl w:ilvl="0" w:tplc="5038CE8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7DC78C2"/>
    <w:multiLevelType w:val="hybridMultilevel"/>
    <w:tmpl w:val="F1A62802"/>
    <w:lvl w:ilvl="0" w:tplc="170C98C6">
      <w:start w:val="1"/>
      <w:numFmt w:val="bullet"/>
      <w:lvlText w:val="•"/>
      <w:lvlJc w:val="left"/>
      <w:pPr>
        <w:ind w:left="494" w:hanging="360"/>
      </w:pPr>
      <w:rPr>
        <w:rFonts w:ascii="Symbol" w:eastAsia="Symbol" w:hAnsi="Symbol" w:hint="default"/>
        <w:w w:val="102"/>
        <w:sz w:val="21"/>
        <w:szCs w:val="21"/>
      </w:rPr>
    </w:lvl>
    <w:lvl w:ilvl="1" w:tplc="14090003" w:tentative="1">
      <w:start w:val="1"/>
      <w:numFmt w:val="bullet"/>
      <w:lvlText w:val="o"/>
      <w:lvlJc w:val="left"/>
      <w:pPr>
        <w:ind w:left="1214" w:hanging="360"/>
      </w:pPr>
      <w:rPr>
        <w:rFonts w:ascii="Courier New" w:hAnsi="Courier New" w:cs="Courier New" w:hint="default"/>
      </w:rPr>
    </w:lvl>
    <w:lvl w:ilvl="2" w:tplc="14090005" w:tentative="1">
      <w:start w:val="1"/>
      <w:numFmt w:val="bullet"/>
      <w:lvlText w:val=""/>
      <w:lvlJc w:val="left"/>
      <w:pPr>
        <w:ind w:left="1934" w:hanging="360"/>
      </w:pPr>
      <w:rPr>
        <w:rFonts w:ascii="Wingdings" w:hAnsi="Wingdings" w:hint="default"/>
      </w:rPr>
    </w:lvl>
    <w:lvl w:ilvl="3" w:tplc="14090001" w:tentative="1">
      <w:start w:val="1"/>
      <w:numFmt w:val="bullet"/>
      <w:lvlText w:val=""/>
      <w:lvlJc w:val="left"/>
      <w:pPr>
        <w:ind w:left="2654" w:hanging="360"/>
      </w:pPr>
      <w:rPr>
        <w:rFonts w:ascii="Symbol" w:hAnsi="Symbol" w:hint="default"/>
      </w:rPr>
    </w:lvl>
    <w:lvl w:ilvl="4" w:tplc="14090003" w:tentative="1">
      <w:start w:val="1"/>
      <w:numFmt w:val="bullet"/>
      <w:lvlText w:val="o"/>
      <w:lvlJc w:val="left"/>
      <w:pPr>
        <w:ind w:left="3374" w:hanging="360"/>
      </w:pPr>
      <w:rPr>
        <w:rFonts w:ascii="Courier New" w:hAnsi="Courier New" w:cs="Courier New" w:hint="default"/>
      </w:rPr>
    </w:lvl>
    <w:lvl w:ilvl="5" w:tplc="14090005" w:tentative="1">
      <w:start w:val="1"/>
      <w:numFmt w:val="bullet"/>
      <w:lvlText w:val=""/>
      <w:lvlJc w:val="left"/>
      <w:pPr>
        <w:ind w:left="4094" w:hanging="360"/>
      </w:pPr>
      <w:rPr>
        <w:rFonts w:ascii="Wingdings" w:hAnsi="Wingdings" w:hint="default"/>
      </w:rPr>
    </w:lvl>
    <w:lvl w:ilvl="6" w:tplc="14090001" w:tentative="1">
      <w:start w:val="1"/>
      <w:numFmt w:val="bullet"/>
      <w:lvlText w:val=""/>
      <w:lvlJc w:val="left"/>
      <w:pPr>
        <w:ind w:left="4814" w:hanging="360"/>
      </w:pPr>
      <w:rPr>
        <w:rFonts w:ascii="Symbol" w:hAnsi="Symbol" w:hint="default"/>
      </w:rPr>
    </w:lvl>
    <w:lvl w:ilvl="7" w:tplc="14090003" w:tentative="1">
      <w:start w:val="1"/>
      <w:numFmt w:val="bullet"/>
      <w:lvlText w:val="o"/>
      <w:lvlJc w:val="left"/>
      <w:pPr>
        <w:ind w:left="5534" w:hanging="360"/>
      </w:pPr>
      <w:rPr>
        <w:rFonts w:ascii="Courier New" w:hAnsi="Courier New" w:cs="Courier New" w:hint="default"/>
      </w:rPr>
    </w:lvl>
    <w:lvl w:ilvl="8" w:tplc="14090005" w:tentative="1">
      <w:start w:val="1"/>
      <w:numFmt w:val="bullet"/>
      <w:lvlText w:val=""/>
      <w:lvlJc w:val="left"/>
      <w:pPr>
        <w:ind w:left="6254" w:hanging="360"/>
      </w:pPr>
      <w:rPr>
        <w:rFonts w:ascii="Wingdings" w:hAnsi="Wingdings" w:hint="default"/>
      </w:rPr>
    </w:lvl>
  </w:abstractNum>
  <w:abstractNum w:abstractNumId="34" w15:restartNumberingAfterBreak="0">
    <w:nsid w:val="799A6408"/>
    <w:multiLevelType w:val="hybridMultilevel"/>
    <w:tmpl w:val="BF7EBB76"/>
    <w:lvl w:ilvl="0" w:tplc="170C98C6">
      <w:start w:val="1"/>
      <w:numFmt w:val="bullet"/>
      <w:lvlText w:val="•"/>
      <w:lvlJc w:val="left"/>
      <w:pPr>
        <w:ind w:left="899" w:hanging="360"/>
      </w:pPr>
      <w:rPr>
        <w:rFonts w:ascii="Symbol" w:eastAsia="Symbol" w:hAnsi="Symbol" w:hint="default"/>
        <w:color w:val="auto"/>
        <w:w w:val="102"/>
        <w:sz w:val="21"/>
        <w:szCs w:val="2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DA7423E"/>
    <w:multiLevelType w:val="multilevel"/>
    <w:tmpl w:val="32600DAA"/>
    <w:lvl w:ilvl="0">
      <w:start w:val="1"/>
      <w:numFmt w:val="decimal"/>
      <w:lvlText w:val="%1"/>
      <w:lvlJc w:val="left"/>
      <w:pPr>
        <w:ind w:left="380" w:hanging="380"/>
      </w:pPr>
      <w:rPr>
        <w:rFonts w:hint="default"/>
      </w:rPr>
    </w:lvl>
    <w:lvl w:ilvl="1">
      <w:start w:val="1"/>
      <w:numFmt w:val="decimal"/>
      <w:lvlText w:val="%1.%2"/>
      <w:lvlJc w:val="left"/>
      <w:pPr>
        <w:ind w:left="411" w:hanging="38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1688" w:hanging="1440"/>
      </w:pPr>
      <w:rPr>
        <w:rFonts w:hint="default"/>
      </w:rPr>
    </w:lvl>
  </w:abstractNum>
  <w:num w:numId="1">
    <w:abstractNumId w:val="7"/>
  </w:num>
  <w:num w:numId="2">
    <w:abstractNumId w:val="29"/>
  </w:num>
  <w:num w:numId="3">
    <w:abstractNumId w:val="1"/>
  </w:num>
  <w:num w:numId="4">
    <w:abstractNumId w:val="22"/>
  </w:num>
  <w:num w:numId="5">
    <w:abstractNumId w:val="28"/>
  </w:num>
  <w:num w:numId="6">
    <w:abstractNumId w:val="35"/>
  </w:num>
  <w:num w:numId="7">
    <w:abstractNumId w:val="23"/>
  </w:num>
  <w:num w:numId="8">
    <w:abstractNumId w:val="16"/>
  </w:num>
  <w:num w:numId="9">
    <w:abstractNumId w:val="32"/>
  </w:num>
  <w:num w:numId="10">
    <w:abstractNumId w:val="6"/>
  </w:num>
  <w:num w:numId="11">
    <w:abstractNumId w:val="21"/>
  </w:num>
  <w:num w:numId="12">
    <w:abstractNumId w:val="11"/>
  </w:num>
  <w:num w:numId="13">
    <w:abstractNumId w:val="34"/>
  </w:num>
  <w:num w:numId="14">
    <w:abstractNumId w:val="30"/>
  </w:num>
  <w:num w:numId="15">
    <w:abstractNumId w:val="19"/>
  </w:num>
  <w:num w:numId="16">
    <w:abstractNumId w:val="8"/>
  </w:num>
  <w:num w:numId="17">
    <w:abstractNumId w:val="24"/>
  </w:num>
  <w:num w:numId="18">
    <w:abstractNumId w:val="13"/>
  </w:num>
  <w:num w:numId="19">
    <w:abstractNumId w:val="33"/>
  </w:num>
  <w:num w:numId="20">
    <w:abstractNumId w:val="5"/>
  </w:num>
  <w:num w:numId="21">
    <w:abstractNumId w:val="4"/>
  </w:num>
  <w:num w:numId="22">
    <w:abstractNumId w:val="27"/>
  </w:num>
  <w:num w:numId="23">
    <w:abstractNumId w:val="18"/>
  </w:num>
  <w:num w:numId="24">
    <w:abstractNumId w:val="15"/>
  </w:num>
  <w:num w:numId="25">
    <w:abstractNumId w:val="31"/>
  </w:num>
  <w:num w:numId="26">
    <w:abstractNumId w:val="14"/>
  </w:num>
  <w:num w:numId="27">
    <w:abstractNumId w:val="10"/>
  </w:num>
  <w:num w:numId="28">
    <w:abstractNumId w:val="0"/>
  </w:num>
  <w:num w:numId="29">
    <w:abstractNumId w:val="2"/>
  </w:num>
  <w:num w:numId="30">
    <w:abstractNumId w:val="3"/>
  </w:num>
  <w:num w:numId="31">
    <w:abstractNumId w:val="17"/>
  </w:num>
  <w:num w:numId="32">
    <w:abstractNumId w:val="9"/>
  </w:num>
  <w:num w:numId="33">
    <w:abstractNumId w:val="25"/>
  </w:num>
  <w:num w:numId="34">
    <w:abstractNumId w:val="12"/>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30"/>
    <w:rsid w:val="00081801"/>
    <w:rsid w:val="00185BCE"/>
    <w:rsid w:val="00197183"/>
    <w:rsid w:val="001B60D7"/>
    <w:rsid w:val="001C4900"/>
    <w:rsid w:val="00261029"/>
    <w:rsid w:val="002942EC"/>
    <w:rsid w:val="002A1ABF"/>
    <w:rsid w:val="002A2614"/>
    <w:rsid w:val="003A2B8D"/>
    <w:rsid w:val="00405C92"/>
    <w:rsid w:val="00461314"/>
    <w:rsid w:val="00593C0C"/>
    <w:rsid w:val="00694D30"/>
    <w:rsid w:val="006B3080"/>
    <w:rsid w:val="008E592D"/>
    <w:rsid w:val="009B00DD"/>
    <w:rsid w:val="00A74F97"/>
    <w:rsid w:val="00C80755"/>
    <w:rsid w:val="00D341FB"/>
    <w:rsid w:val="00D43F3B"/>
    <w:rsid w:val="00D6395F"/>
    <w:rsid w:val="00E36706"/>
    <w:rsid w:val="00F4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B96C8A"/>
  <w14:defaultImageDpi w14:val="32767"/>
  <w15:chartTrackingRefBased/>
  <w15:docId w15:val="{E84D1610-4986-F94D-B7BE-BC3C7DCD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694D30"/>
    <w:pPr>
      <w:widowControl w:val="0"/>
    </w:pPr>
    <w:rPr>
      <w:sz w:val="22"/>
      <w:szCs w:val="22"/>
      <w:lang w:val="en-US"/>
    </w:rPr>
  </w:style>
  <w:style w:type="paragraph" w:styleId="Heading2">
    <w:name w:val="heading 2"/>
    <w:basedOn w:val="Normal"/>
    <w:link w:val="Heading2Char"/>
    <w:uiPriority w:val="1"/>
    <w:qFormat/>
    <w:rsid w:val="00694D30"/>
    <w:pPr>
      <w:ind w:left="134"/>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94D30"/>
    <w:rPr>
      <w:rFonts w:ascii="Times New Roman" w:eastAsia="Times New Roman" w:hAnsi="Times New Roman"/>
      <w:b/>
      <w:bCs/>
      <w:sz w:val="21"/>
      <w:szCs w:val="21"/>
      <w:lang w:val="en-US"/>
    </w:rPr>
  </w:style>
  <w:style w:type="paragraph" w:styleId="BodyText">
    <w:name w:val="Body Text"/>
    <w:basedOn w:val="Normal"/>
    <w:link w:val="BodyTextChar"/>
    <w:uiPriority w:val="1"/>
    <w:qFormat/>
    <w:rsid w:val="00694D30"/>
    <w:pPr>
      <w:spacing w:before="24"/>
      <w:ind w:left="134" w:hanging="3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694D30"/>
    <w:rPr>
      <w:rFonts w:ascii="Times New Roman" w:eastAsia="Times New Roman" w:hAnsi="Times New Roman"/>
      <w:sz w:val="21"/>
      <w:szCs w:val="21"/>
      <w:lang w:val="en-US"/>
    </w:rPr>
  </w:style>
  <w:style w:type="paragraph" w:styleId="ListParagraph">
    <w:name w:val="List Paragraph"/>
    <w:basedOn w:val="Normal"/>
    <w:uiPriority w:val="1"/>
    <w:qFormat/>
    <w:rsid w:val="00694D30"/>
  </w:style>
  <w:style w:type="paragraph" w:customStyle="1" w:styleId="TableParagraph">
    <w:name w:val="Table Paragraph"/>
    <w:basedOn w:val="Normal"/>
    <w:uiPriority w:val="1"/>
    <w:qFormat/>
    <w:rsid w:val="00694D30"/>
  </w:style>
  <w:style w:type="character" w:styleId="Hyperlink">
    <w:name w:val="Hyperlink"/>
    <w:basedOn w:val="DefaultParagraphFont"/>
    <w:uiPriority w:val="99"/>
    <w:unhideWhenUsed/>
    <w:rsid w:val="00694D30"/>
    <w:rPr>
      <w:color w:val="0563C1" w:themeColor="hyperlink"/>
      <w:u w:val="single"/>
    </w:rPr>
  </w:style>
  <w:style w:type="paragraph" w:styleId="Footer">
    <w:name w:val="footer"/>
    <w:basedOn w:val="Normal"/>
    <w:link w:val="FooterChar"/>
    <w:uiPriority w:val="99"/>
    <w:unhideWhenUsed/>
    <w:rsid w:val="00694D30"/>
    <w:pPr>
      <w:tabs>
        <w:tab w:val="center" w:pos="4513"/>
        <w:tab w:val="right" w:pos="9026"/>
      </w:tabs>
    </w:pPr>
  </w:style>
  <w:style w:type="character" w:customStyle="1" w:styleId="FooterChar">
    <w:name w:val="Footer Char"/>
    <w:basedOn w:val="DefaultParagraphFont"/>
    <w:link w:val="Footer"/>
    <w:uiPriority w:val="99"/>
    <w:rsid w:val="00694D30"/>
    <w:rPr>
      <w:sz w:val="22"/>
      <w:szCs w:val="22"/>
      <w:lang w:val="en-US"/>
    </w:rPr>
  </w:style>
  <w:style w:type="paragraph" w:styleId="NormalWeb">
    <w:name w:val="Normal (Web)"/>
    <w:basedOn w:val="Normal"/>
    <w:uiPriority w:val="99"/>
    <w:unhideWhenUsed/>
    <w:rsid w:val="00694D30"/>
    <w:pPr>
      <w:widowControl/>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apple-converted-space">
    <w:name w:val="apple-converted-space"/>
    <w:basedOn w:val="DefaultParagraphFont"/>
    <w:rsid w:val="0069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pace.manoa.hawaii.edu/handle/10125/16455" TargetMode="External"/><Relationship Id="rId13" Type="http://schemas.openxmlformats.org/officeDocument/2006/relationships/hyperlink" Target="http://kahea.org/issues/sacred-summits/sacred-summits-documents/fact-sheet-thirty-meter-telescope-tmt/at_download/file" TargetMode="External"/><Relationship Id="rId3" Type="http://schemas.openxmlformats.org/officeDocument/2006/relationships/settings" Target="settings.xml"/><Relationship Id="rId7" Type="http://schemas.openxmlformats.org/officeDocument/2006/relationships/hyperlink" Target="https://www.smithsonianmag.com/science-nature/why-science-takes-so-long-catch-up-traditional-knowledge-180968216/?utm_source=facebook.com&amp;utm_medium=socialmedia" TargetMode="External"/><Relationship Id="rId12" Type="http://schemas.openxmlformats.org/officeDocument/2006/relationships/hyperlink" Target="https://vimeo.com/158068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awaiiindependent.net/story/battleship-gu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eva.co.nz/uploads/files/resources/Resource-1-English-Version.pdf" TargetMode="External"/><Relationship Id="rId4" Type="http://schemas.openxmlformats.org/officeDocument/2006/relationships/webSettings" Target="webSettings.xml"/><Relationship Id="rId9" Type="http://schemas.openxmlformats.org/officeDocument/2006/relationships/hyperlink" Target="http://e-tangata.co.nz/news/teresia-teaiwa-i-was-once-seduced-by-disney" TargetMode="External"/><Relationship Id="rId14" Type="http://schemas.openxmlformats.org/officeDocument/2006/relationships/hyperlink" Target="http://www.pacificclimatechangescience.org/wp-content/uploads/2013/06/Climate-in-the-Pacific-summary-48pp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2018-03-11T20:47:00Z</dcterms:created>
  <dcterms:modified xsi:type="dcterms:W3CDTF">2018-04-23T00:36:00Z</dcterms:modified>
</cp:coreProperties>
</file>