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A8" w:rsidRDefault="008F73B8" w:rsidP="00DE043E">
      <w:pPr>
        <w:jc w:val="center"/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 </w:t>
      </w:r>
      <w:r w:rsidR="00DE043E" w:rsidRPr="0091067D">
        <w:rPr>
          <w:rFonts w:ascii="Palatino" w:hAnsi="Palatino"/>
          <w:b/>
          <w:bCs/>
          <w:sz w:val="22"/>
          <w:szCs w:val="22"/>
        </w:rPr>
        <w:t>APPLIED LANGUAGE STUDIES AND LINGUISTICS</w:t>
      </w:r>
    </w:p>
    <w:p w:rsidR="00DE043E" w:rsidRDefault="00DE043E" w:rsidP="00DE043E">
      <w:pPr>
        <w:jc w:val="center"/>
        <w:rPr>
          <w:rFonts w:ascii="Palatino" w:hAnsi="Palatino"/>
          <w:b/>
          <w:bCs/>
          <w:sz w:val="22"/>
          <w:szCs w:val="22"/>
        </w:rPr>
      </w:pPr>
    </w:p>
    <w:p w:rsidR="00DE043E" w:rsidRDefault="00DE043E" w:rsidP="00DE043E">
      <w:pPr>
        <w:jc w:val="center"/>
        <w:rPr>
          <w:rFonts w:ascii="Palatino" w:hAnsi="Palatino" w:cs="Arial"/>
          <w:b/>
          <w:bCs/>
          <w:color w:val="333333"/>
          <w:sz w:val="22"/>
          <w:szCs w:val="22"/>
        </w:rPr>
      </w:pPr>
    </w:p>
    <w:p w:rsidR="006C6F9E" w:rsidRDefault="006C6F9E" w:rsidP="00385B30">
      <w:pPr>
        <w:jc w:val="center"/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Linguist 206</w:t>
      </w:r>
    </w:p>
    <w:p w:rsidR="00DE043E" w:rsidRPr="0091067D" w:rsidRDefault="006C6F9E" w:rsidP="00385B30">
      <w:pPr>
        <w:ind w:right="680"/>
        <w:jc w:val="center"/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Semantics and Pragmatics</w:t>
      </w:r>
    </w:p>
    <w:p w:rsidR="00DE043E" w:rsidRPr="0091067D" w:rsidRDefault="00DE043E" w:rsidP="00385B30">
      <w:pPr>
        <w:jc w:val="center"/>
        <w:rPr>
          <w:rFonts w:ascii="Palatino" w:hAnsi="Palatino"/>
          <w:b/>
          <w:bCs/>
          <w:sz w:val="22"/>
          <w:szCs w:val="22"/>
        </w:rPr>
      </w:pPr>
    </w:p>
    <w:p w:rsidR="001D725A" w:rsidRPr="0091067D" w:rsidRDefault="001D725A" w:rsidP="00385B30">
      <w:pPr>
        <w:jc w:val="center"/>
        <w:rPr>
          <w:rFonts w:ascii="Palatino" w:hAnsi="Palatino"/>
          <w:b/>
          <w:bCs/>
          <w:sz w:val="22"/>
          <w:szCs w:val="22"/>
        </w:rPr>
      </w:pPr>
    </w:p>
    <w:p w:rsidR="00A94797" w:rsidRPr="0091067D" w:rsidRDefault="00A94797" w:rsidP="00C90694">
      <w:pPr>
        <w:jc w:val="center"/>
        <w:rPr>
          <w:rFonts w:ascii="Palatino" w:hAnsi="Palatino"/>
          <w:b/>
          <w:bCs/>
          <w:sz w:val="22"/>
          <w:szCs w:val="22"/>
        </w:rPr>
      </w:pPr>
    </w:p>
    <w:p w:rsidR="00C90694" w:rsidRDefault="00385B30" w:rsidP="0001279E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Name</w:t>
      </w:r>
      <w:r w:rsidR="00C90694" w:rsidRPr="0091067D">
        <w:rPr>
          <w:rFonts w:ascii="Palatino" w:hAnsi="Palatino"/>
          <w:b/>
          <w:bCs/>
          <w:sz w:val="22"/>
          <w:szCs w:val="22"/>
        </w:rPr>
        <w:t xml:space="preserve"> and contact detail</w:t>
      </w:r>
      <w:r w:rsidR="006C6F9E">
        <w:rPr>
          <w:rFonts w:ascii="Palatino" w:hAnsi="Palatino"/>
          <w:b/>
          <w:bCs/>
          <w:sz w:val="22"/>
          <w:szCs w:val="22"/>
        </w:rPr>
        <w:t xml:space="preserve">s </w:t>
      </w:r>
    </w:p>
    <w:p w:rsidR="006C6F9E" w:rsidRDefault="00464406" w:rsidP="0001279E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Professor Yan Huang, R3</w:t>
      </w:r>
      <w:r w:rsidR="00257080">
        <w:rPr>
          <w:rFonts w:ascii="Palatino" w:hAnsi="Palatino"/>
          <w:b/>
          <w:bCs/>
          <w:sz w:val="22"/>
          <w:szCs w:val="22"/>
        </w:rPr>
        <w:t>2</w:t>
      </w:r>
      <w:r>
        <w:rPr>
          <w:rFonts w:ascii="Palatino" w:hAnsi="Palatino"/>
          <w:b/>
          <w:bCs/>
          <w:sz w:val="22"/>
          <w:szCs w:val="22"/>
        </w:rPr>
        <w:t>3, Arts 2</w:t>
      </w:r>
      <w:r w:rsidR="006C6F9E">
        <w:rPr>
          <w:rFonts w:ascii="Palatino" w:hAnsi="Palatino"/>
          <w:b/>
          <w:bCs/>
          <w:sz w:val="22"/>
          <w:szCs w:val="22"/>
        </w:rPr>
        <w:t xml:space="preserve"> Building</w:t>
      </w:r>
    </w:p>
    <w:p w:rsidR="006C6F9E" w:rsidRDefault="006C6F9E" w:rsidP="0001279E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Ph 87809, Email: </w:t>
      </w:r>
      <w:hyperlink r:id="rId7" w:history="1">
        <w:r w:rsidRPr="00DC6F41">
          <w:rPr>
            <w:rStyle w:val="Hyperlink"/>
            <w:rFonts w:ascii="Palatino" w:hAnsi="Palatino"/>
            <w:b/>
            <w:bCs/>
            <w:sz w:val="22"/>
            <w:szCs w:val="22"/>
          </w:rPr>
          <w:t>yan.huang@auckland.ac.nz</w:t>
        </w:r>
      </w:hyperlink>
    </w:p>
    <w:p w:rsidR="006C6F9E" w:rsidRDefault="006C6F9E" w:rsidP="0001279E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Offic</w:t>
      </w:r>
      <w:r w:rsidR="00257080">
        <w:rPr>
          <w:rFonts w:ascii="Palatino" w:hAnsi="Palatino"/>
          <w:b/>
          <w:bCs/>
          <w:sz w:val="22"/>
          <w:szCs w:val="22"/>
        </w:rPr>
        <w:t xml:space="preserve">e </w:t>
      </w:r>
      <w:r w:rsidR="00464406">
        <w:rPr>
          <w:rFonts w:ascii="Palatino" w:hAnsi="Palatino"/>
          <w:b/>
          <w:bCs/>
          <w:sz w:val="22"/>
          <w:szCs w:val="22"/>
        </w:rPr>
        <w:t>hours Tues</w:t>
      </w:r>
      <w:r w:rsidR="00257080">
        <w:rPr>
          <w:rFonts w:ascii="Palatino" w:hAnsi="Palatino"/>
          <w:b/>
          <w:bCs/>
          <w:sz w:val="22"/>
          <w:szCs w:val="22"/>
        </w:rPr>
        <w:t>day 11-12</w:t>
      </w:r>
    </w:p>
    <w:p w:rsidR="006C6F9E" w:rsidRPr="0091067D" w:rsidRDefault="006C6F9E" w:rsidP="0001279E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Cs/>
          <w:i/>
          <w:color w:val="0000FF"/>
          <w:sz w:val="22"/>
          <w:szCs w:val="22"/>
        </w:rPr>
      </w:pPr>
    </w:p>
    <w:p w:rsidR="00C90694" w:rsidRPr="0091067D" w:rsidRDefault="00C90694" w:rsidP="00A94797">
      <w:pPr>
        <w:pStyle w:val="para1"/>
        <w:tabs>
          <w:tab w:val="left" w:pos="0"/>
        </w:tabs>
        <w:ind w:left="0" w:firstLine="0"/>
        <w:jc w:val="left"/>
        <w:rPr>
          <w:rFonts w:ascii="Palatino" w:hAnsi="Palatino"/>
          <w:sz w:val="22"/>
          <w:szCs w:val="22"/>
        </w:rPr>
      </w:pPr>
    </w:p>
    <w:p w:rsidR="001D51FB" w:rsidRPr="0091067D" w:rsidRDefault="001D51FB" w:rsidP="001D51FB">
      <w:pPr>
        <w:tabs>
          <w:tab w:val="left" w:pos="1260"/>
          <w:tab w:val="num" w:pos="1440"/>
          <w:tab w:val="left" w:pos="3598"/>
          <w:tab w:val="left" w:pos="5404"/>
        </w:tabs>
        <w:jc w:val="both"/>
        <w:rPr>
          <w:rFonts w:ascii="Palatino" w:hAnsi="Palatino"/>
          <w:b/>
          <w:bCs/>
          <w:sz w:val="22"/>
          <w:szCs w:val="22"/>
        </w:rPr>
      </w:pPr>
      <w:r w:rsidRPr="0091067D">
        <w:rPr>
          <w:rFonts w:ascii="Palatino" w:hAnsi="Palatino"/>
          <w:b/>
          <w:bCs/>
          <w:sz w:val="22"/>
          <w:szCs w:val="22"/>
        </w:rPr>
        <w:t>Class times and locations</w:t>
      </w:r>
    </w:p>
    <w:p w:rsidR="00C90694" w:rsidRDefault="00385B30" w:rsidP="00185D11">
      <w:pPr>
        <w:tabs>
          <w:tab w:val="left" w:pos="2520"/>
        </w:tabs>
        <w:ind w:left="2520" w:hanging="252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Check your final time</w:t>
      </w:r>
      <w:r w:rsidR="00257080">
        <w:rPr>
          <w:rFonts w:ascii="Palatino" w:hAnsi="Palatino"/>
          <w:sz w:val="22"/>
          <w:szCs w:val="22"/>
        </w:rPr>
        <w:t>table.</w:t>
      </w:r>
    </w:p>
    <w:p w:rsidR="00257080" w:rsidRPr="0091067D" w:rsidRDefault="00257080" w:rsidP="00185D11">
      <w:pPr>
        <w:tabs>
          <w:tab w:val="left" w:pos="2520"/>
        </w:tabs>
        <w:ind w:left="2520" w:hanging="2520"/>
        <w:rPr>
          <w:rFonts w:ascii="Palatino" w:hAnsi="Palatino"/>
          <w:b/>
          <w:bCs/>
          <w:sz w:val="22"/>
          <w:szCs w:val="22"/>
        </w:rPr>
      </w:pPr>
    </w:p>
    <w:p w:rsidR="00DF634B" w:rsidRDefault="00DF634B" w:rsidP="00121A00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 w:rsidRPr="0091067D">
        <w:rPr>
          <w:rFonts w:ascii="Palatino" w:hAnsi="Palatino"/>
          <w:b/>
          <w:bCs/>
          <w:sz w:val="22"/>
          <w:szCs w:val="22"/>
        </w:rPr>
        <w:t>C</w:t>
      </w:r>
      <w:r w:rsidR="003B0071" w:rsidRPr="0091067D">
        <w:rPr>
          <w:rFonts w:ascii="Palatino" w:hAnsi="Palatino"/>
          <w:b/>
          <w:bCs/>
          <w:sz w:val="22"/>
          <w:szCs w:val="22"/>
        </w:rPr>
        <w:t>ourse</w:t>
      </w:r>
      <w:r w:rsidR="0001279E" w:rsidRPr="0091067D">
        <w:rPr>
          <w:rFonts w:ascii="Palatino" w:hAnsi="Palatino"/>
          <w:b/>
          <w:bCs/>
          <w:sz w:val="22"/>
          <w:szCs w:val="22"/>
        </w:rPr>
        <w:t xml:space="preserve"> teaching format</w:t>
      </w:r>
    </w:p>
    <w:p w:rsidR="007B7A9A" w:rsidRDefault="007B7A9A" w:rsidP="00121A00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Through lectures and tutorials. Students are required to attend both.</w:t>
      </w:r>
    </w:p>
    <w:p w:rsidR="00583F29" w:rsidRDefault="00583F29" w:rsidP="00121A00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</w:p>
    <w:p w:rsidR="00583F29" w:rsidRDefault="00583F29" w:rsidP="00121A00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</w:p>
    <w:p w:rsidR="00583F29" w:rsidRPr="0091067D" w:rsidRDefault="00583F29" w:rsidP="00583F29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 w:rsidRPr="0091067D">
        <w:rPr>
          <w:rFonts w:ascii="Palatino" w:hAnsi="Palatino"/>
          <w:b/>
          <w:bCs/>
          <w:sz w:val="22"/>
          <w:szCs w:val="22"/>
        </w:rPr>
        <w:t>Readings</w:t>
      </w:r>
    </w:p>
    <w:p w:rsidR="00583F29" w:rsidRDefault="00583F29" w:rsidP="00583F29">
      <w:pPr>
        <w:pStyle w:val="BodyText3"/>
        <w:spacing w:after="0"/>
        <w:rPr>
          <w:rFonts w:ascii="Palatino" w:hAnsi="Palatino"/>
          <w:b/>
          <w:sz w:val="22"/>
          <w:szCs w:val="22"/>
        </w:rPr>
      </w:pPr>
      <w:r w:rsidRPr="0091067D">
        <w:rPr>
          <w:rFonts w:ascii="Palatino" w:hAnsi="Palatino"/>
          <w:b/>
          <w:sz w:val="22"/>
          <w:szCs w:val="22"/>
        </w:rPr>
        <w:t>Required reading</w:t>
      </w:r>
      <w:r>
        <w:rPr>
          <w:rFonts w:ascii="Palatino" w:hAnsi="Palatino"/>
          <w:b/>
          <w:sz w:val="22"/>
          <w:szCs w:val="22"/>
        </w:rPr>
        <w:t>/Prescribed textbook</w:t>
      </w:r>
      <w:r w:rsidRPr="0091067D">
        <w:rPr>
          <w:rFonts w:ascii="Palatino" w:hAnsi="Palatino"/>
          <w:b/>
          <w:sz w:val="22"/>
          <w:szCs w:val="22"/>
        </w:rPr>
        <w:t>:</w:t>
      </w:r>
    </w:p>
    <w:p w:rsidR="00583F29" w:rsidRDefault="00583F29" w:rsidP="00583F29">
      <w:pPr>
        <w:pStyle w:val="BodyText3"/>
        <w:spacing w:after="0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Huang, Yan (2014).  Pragmatics, 2</w:t>
      </w:r>
      <w:r w:rsidRPr="00583F29">
        <w:rPr>
          <w:rFonts w:ascii="Palatino" w:hAnsi="Palatino"/>
          <w:b/>
          <w:sz w:val="22"/>
          <w:szCs w:val="22"/>
          <w:vertAlign w:val="superscript"/>
        </w:rPr>
        <w:t>nd</w:t>
      </w:r>
      <w:r>
        <w:rPr>
          <w:rFonts w:ascii="Palatino" w:hAnsi="Palatino"/>
          <w:b/>
          <w:sz w:val="22"/>
          <w:szCs w:val="22"/>
        </w:rPr>
        <w:t xml:space="preserve"> edition.  (Oxford Textbooks in Linguistics). Oxford University Press. (Copies can be bought in the University Bookshop.)</w:t>
      </w:r>
    </w:p>
    <w:p w:rsidR="00583F29" w:rsidRPr="0091067D" w:rsidRDefault="00583F29" w:rsidP="00583F29">
      <w:pPr>
        <w:pStyle w:val="BodyText3"/>
        <w:spacing w:after="0"/>
        <w:rPr>
          <w:rFonts w:ascii="Palatino" w:hAnsi="Palatino"/>
          <w:b/>
          <w:sz w:val="22"/>
          <w:szCs w:val="22"/>
        </w:rPr>
      </w:pPr>
    </w:p>
    <w:p w:rsidR="00583F29" w:rsidRDefault="00583F29" w:rsidP="00583F29">
      <w:pPr>
        <w:pStyle w:val="BodyText3"/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Recommended r</w:t>
      </w:r>
      <w:r w:rsidRPr="0091067D">
        <w:rPr>
          <w:rFonts w:ascii="Palatino" w:hAnsi="Palatino"/>
          <w:b/>
          <w:sz w:val="22"/>
          <w:szCs w:val="22"/>
        </w:rPr>
        <w:t>eading</w:t>
      </w:r>
      <w:r>
        <w:rPr>
          <w:rFonts w:ascii="Palatino" w:hAnsi="Palatino"/>
          <w:b/>
          <w:sz w:val="22"/>
          <w:szCs w:val="22"/>
        </w:rPr>
        <w:t>/Recommended textbook</w:t>
      </w:r>
      <w:r w:rsidRPr="0091067D">
        <w:rPr>
          <w:rFonts w:ascii="Palatino" w:hAnsi="Palatino"/>
          <w:b/>
          <w:sz w:val="22"/>
          <w:szCs w:val="22"/>
        </w:rPr>
        <w:t>:</w:t>
      </w:r>
      <w:r w:rsidRPr="0091067D">
        <w:rPr>
          <w:rFonts w:ascii="Palatino" w:hAnsi="Palatino"/>
          <w:sz w:val="22"/>
          <w:szCs w:val="22"/>
        </w:rPr>
        <w:t xml:space="preserve"> </w:t>
      </w:r>
      <w:r w:rsidRPr="0091067D">
        <w:rPr>
          <w:rFonts w:ascii="Palatino" w:hAnsi="Palatino"/>
          <w:i/>
          <w:sz w:val="22"/>
          <w:szCs w:val="22"/>
        </w:rPr>
        <w:t xml:space="preserve"> </w:t>
      </w:r>
    </w:p>
    <w:p w:rsidR="00583F29" w:rsidRDefault="00583F29" w:rsidP="00583F29">
      <w:pPr>
        <w:spacing w:line="360" w:lineRule="auto"/>
        <w:ind w:left="2160" w:hanging="2160"/>
        <w:rPr>
          <w:lang w:val="en-NZ"/>
        </w:rPr>
      </w:pPr>
      <w:r>
        <w:rPr>
          <w:lang w:val="en-NZ"/>
        </w:rPr>
        <w:t xml:space="preserve">Lyons, John (1995) </w:t>
      </w:r>
      <w:r>
        <w:rPr>
          <w:i/>
          <w:lang w:val="en-NZ"/>
        </w:rPr>
        <w:t>Linguistic semantics</w:t>
      </w:r>
      <w:r>
        <w:rPr>
          <w:lang w:val="en-NZ"/>
        </w:rPr>
        <w:t>. Cambridge University Press.</w:t>
      </w:r>
    </w:p>
    <w:p w:rsidR="00397409" w:rsidRDefault="00397409" w:rsidP="00583F29">
      <w:pPr>
        <w:spacing w:line="360" w:lineRule="auto"/>
        <w:ind w:left="2160" w:hanging="2160"/>
        <w:rPr>
          <w:lang w:val="en-NZ"/>
        </w:rPr>
      </w:pPr>
    </w:p>
    <w:p w:rsidR="00385B30" w:rsidRDefault="00385B30" w:rsidP="00583F29">
      <w:pPr>
        <w:spacing w:line="360" w:lineRule="auto"/>
        <w:ind w:left="2160" w:hanging="2160"/>
        <w:rPr>
          <w:lang w:val="en-NZ"/>
        </w:rPr>
      </w:pPr>
      <w:r>
        <w:rPr>
          <w:lang w:val="en-NZ"/>
        </w:rPr>
        <w:t>Other readings will be provided.</w:t>
      </w:r>
    </w:p>
    <w:p w:rsidR="00583F29" w:rsidRDefault="00583F29" w:rsidP="00121A00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</w:p>
    <w:p w:rsidR="00583F29" w:rsidRPr="0082037B" w:rsidRDefault="00583F29" w:rsidP="00583F29">
      <w:pPr>
        <w:pStyle w:val="BodyText3"/>
        <w:rPr>
          <w:rFonts w:ascii="Palatino" w:hAnsi="Palatino"/>
          <w:b/>
          <w:sz w:val="22"/>
          <w:szCs w:val="22"/>
          <w:lang w:val="en-NZ"/>
        </w:rPr>
      </w:pPr>
      <w:r w:rsidRPr="0082037B">
        <w:rPr>
          <w:rFonts w:ascii="Palatino" w:hAnsi="Palatino"/>
          <w:b/>
          <w:sz w:val="22"/>
          <w:szCs w:val="22"/>
          <w:lang w:val="en-NZ"/>
        </w:rPr>
        <w:t xml:space="preserve">A </w:t>
      </w:r>
      <w:r>
        <w:rPr>
          <w:rFonts w:ascii="Palatino" w:hAnsi="Palatino"/>
          <w:b/>
          <w:sz w:val="22"/>
          <w:szCs w:val="22"/>
          <w:lang w:val="en-NZ"/>
        </w:rPr>
        <w:t xml:space="preserve">separate reading </w:t>
      </w:r>
      <w:r w:rsidRPr="0082037B">
        <w:rPr>
          <w:rFonts w:ascii="Palatino" w:hAnsi="Palatino"/>
          <w:b/>
          <w:sz w:val="22"/>
          <w:szCs w:val="22"/>
          <w:lang w:val="en-NZ"/>
        </w:rPr>
        <w:t>l</w:t>
      </w:r>
      <w:r>
        <w:rPr>
          <w:rFonts w:ascii="Palatino" w:hAnsi="Palatino"/>
          <w:b/>
          <w:sz w:val="22"/>
          <w:szCs w:val="22"/>
          <w:lang w:val="en-NZ"/>
        </w:rPr>
        <w:t>ist for semantics and for pragmatics will be provided.</w:t>
      </w:r>
    </w:p>
    <w:p w:rsidR="00583F29" w:rsidRPr="0091067D" w:rsidRDefault="00583F29" w:rsidP="00583F29">
      <w:pPr>
        <w:rPr>
          <w:rFonts w:ascii="Palatino" w:hAnsi="Palatino"/>
          <w:b/>
          <w:bCs/>
          <w:sz w:val="22"/>
          <w:szCs w:val="22"/>
        </w:rPr>
      </w:pPr>
    </w:p>
    <w:p w:rsidR="00583F29" w:rsidRDefault="00583F29" w:rsidP="00583F29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 w:rsidRPr="0091067D">
        <w:rPr>
          <w:rFonts w:ascii="Palatino" w:hAnsi="Palatino"/>
          <w:b/>
          <w:bCs/>
          <w:sz w:val="22"/>
          <w:szCs w:val="22"/>
        </w:rPr>
        <w:t>Assessment requirements</w:t>
      </w:r>
    </w:p>
    <w:p w:rsidR="00583F29" w:rsidRDefault="00583F29" w:rsidP="00583F29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>Students’ knowledge and skills of the topics taught will be assessed in</w:t>
      </w:r>
      <w:r w:rsidR="00397409">
        <w:rPr>
          <w:rFonts w:ascii="Palatino" w:hAnsi="Palatino"/>
          <w:b/>
          <w:bCs/>
          <w:sz w:val="22"/>
          <w:szCs w:val="22"/>
        </w:rPr>
        <w:t xml:space="preserve"> the examination and assignment</w:t>
      </w:r>
      <w:r>
        <w:rPr>
          <w:rFonts w:ascii="Palatino" w:hAnsi="Palatino"/>
          <w:b/>
          <w:bCs/>
          <w:sz w:val="22"/>
          <w:szCs w:val="22"/>
        </w:rPr>
        <w:t>.</w:t>
      </w:r>
    </w:p>
    <w:p w:rsidR="00583F29" w:rsidRPr="0091067D" w:rsidRDefault="00583F29" w:rsidP="00583F29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</w:p>
    <w:p w:rsidR="00583F29" w:rsidRDefault="00583F29" w:rsidP="00583F29">
      <w:pPr>
        <w:tabs>
          <w:tab w:val="left" w:pos="720"/>
        </w:tabs>
        <w:spacing w:before="120"/>
        <w:ind w:left="360" w:hanging="357"/>
        <w:rPr>
          <w:rFonts w:ascii="Palatino" w:hAnsi="Palatino"/>
          <w:sz w:val="22"/>
          <w:szCs w:val="22"/>
          <w:lang w:val="en-NZ"/>
        </w:rPr>
      </w:pPr>
      <w:r w:rsidRPr="0091067D">
        <w:rPr>
          <w:rFonts w:ascii="Palatino" w:hAnsi="Palatino"/>
          <w:b/>
          <w:bCs/>
          <w:sz w:val="22"/>
          <w:szCs w:val="22"/>
          <w:u w:val="single"/>
          <w:lang w:val="en-NZ"/>
        </w:rPr>
        <w:t>Examination</w:t>
      </w:r>
      <w:r w:rsidRPr="0091067D">
        <w:rPr>
          <w:rFonts w:ascii="Palatino" w:hAnsi="Palatino"/>
          <w:b/>
          <w:bCs/>
          <w:sz w:val="22"/>
          <w:szCs w:val="22"/>
          <w:lang w:val="en-NZ"/>
        </w:rPr>
        <w:t>:</w:t>
      </w:r>
      <w:r w:rsidRPr="0091067D">
        <w:rPr>
          <w:rFonts w:ascii="Palatino" w:hAnsi="Palatino"/>
          <w:sz w:val="22"/>
          <w:szCs w:val="22"/>
          <w:lang w:val="en-NZ"/>
        </w:rPr>
        <w:t xml:space="preserve"> </w:t>
      </w:r>
      <w:r>
        <w:rPr>
          <w:rFonts w:ascii="Palatino" w:hAnsi="Palatino"/>
          <w:sz w:val="22"/>
          <w:szCs w:val="22"/>
          <w:lang w:val="en-NZ"/>
        </w:rPr>
        <w:t xml:space="preserve">Two hours. </w:t>
      </w:r>
      <w:r w:rsidR="006324FE">
        <w:rPr>
          <w:rFonts w:ascii="Palatino" w:hAnsi="Palatino"/>
          <w:sz w:val="22"/>
          <w:szCs w:val="22"/>
          <w:lang w:val="en-NZ"/>
        </w:rPr>
        <w:t xml:space="preserve">Worth </w:t>
      </w:r>
      <w:r>
        <w:rPr>
          <w:rFonts w:ascii="Palatino" w:hAnsi="Palatino"/>
          <w:sz w:val="22"/>
          <w:szCs w:val="22"/>
          <w:lang w:val="en-NZ"/>
        </w:rPr>
        <w:t xml:space="preserve">60% of the final grade. </w:t>
      </w:r>
    </w:p>
    <w:p w:rsidR="00464406" w:rsidRDefault="00583F29" w:rsidP="00583F29">
      <w:pPr>
        <w:tabs>
          <w:tab w:val="left" w:pos="720"/>
        </w:tabs>
        <w:spacing w:before="120"/>
        <w:rPr>
          <w:rFonts w:ascii="Palatino" w:hAnsi="Palatino"/>
          <w:color w:val="3366FF"/>
          <w:sz w:val="22"/>
          <w:szCs w:val="22"/>
          <w:lang w:val="en-NZ"/>
        </w:rPr>
      </w:pPr>
      <w:r w:rsidRPr="0091067D">
        <w:rPr>
          <w:rFonts w:ascii="Palatino" w:hAnsi="Palatino"/>
          <w:b/>
          <w:bCs/>
          <w:sz w:val="22"/>
          <w:szCs w:val="22"/>
          <w:u w:val="single"/>
          <w:lang w:val="en-NZ"/>
        </w:rPr>
        <w:t>Coursework</w:t>
      </w:r>
      <w:r w:rsidRPr="0091067D">
        <w:rPr>
          <w:rFonts w:ascii="Palatino" w:hAnsi="Palatino"/>
          <w:b/>
          <w:bCs/>
          <w:sz w:val="22"/>
          <w:szCs w:val="22"/>
          <w:lang w:val="en-NZ"/>
        </w:rPr>
        <w:t>:</w:t>
      </w:r>
      <w:r w:rsidRPr="0091067D">
        <w:rPr>
          <w:rFonts w:ascii="Palatino" w:hAnsi="Palatino"/>
          <w:sz w:val="22"/>
          <w:szCs w:val="22"/>
          <w:lang w:val="en-NZ"/>
        </w:rPr>
        <w:t xml:space="preserve"> </w:t>
      </w:r>
      <w:r w:rsidR="006324FE">
        <w:rPr>
          <w:rFonts w:ascii="Palatino" w:hAnsi="Palatino"/>
          <w:color w:val="3366FF"/>
          <w:sz w:val="22"/>
          <w:szCs w:val="22"/>
          <w:lang w:val="en-NZ"/>
        </w:rPr>
        <w:t>One take-home assignment. W</w:t>
      </w:r>
      <w:r>
        <w:rPr>
          <w:rFonts w:ascii="Palatino" w:hAnsi="Palatino"/>
          <w:color w:val="3366FF"/>
          <w:sz w:val="22"/>
          <w:szCs w:val="22"/>
          <w:lang w:val="en-NZ"/>
        </w:rPr>
        <w:t>orth</w:t>
      </w:r>
      <w:r w:rsidR="00397409">
        <w:rPr>
          <w:rFonts w:ascii="Palatino" w:hAnsi="Palatino"/>
          <w:color w:val="3366FF"/>
          <w:sz w:val="22"/>
          <w:szCs w:val="22"/>
          <w:lang w:val="en-NZ"/>
        </w:rPr>
        <w:t xml:space="preserve"> </w:t>
      </w:r>
      <w:r w:rsidR="005E2ED2">
        <w:rPr>
          <w:rFonts w:ascii="Palatino" w:hAnsi="Palatino"/>
          <w:color w:val="3366FF"/>
          <w:sz w:val="22"/>
          <w:szCs w:val="22"/>
          <w:lang w:val="en-NZ"/>
        </w:rPr>
        <w:t>40%</w:t>
      </w:r>
      <w:bookmarkStart w:id="0" w:name="_GoBack"/>
      <w:bookmarkEnd w:id="0"/>
    </w:p>
    <w:p w:rsidR="00583F29" w:rsidRPr="0091067D" w:rsidRDefault="00583F29" w:rsidP="00583F29">
      <w:pPr>
        <w:tabs>
          <w:tab w:val="left" w:pos="720"/>
        </w:tabs>
        <w:spacing w:before="120"/>
        <w:ind w:left="360" w:firstLine="1"/>
        <w:rPr>
          <w:rFonts w:ascii="Palatino" w:hAnsi="Palatino"/>
          <w:color w:val="3366FF"/>
          <w:sz w:val="22"/>
          <w:szCs w:val="22"/>
          <w:lang w:val="en-NZ"/>
        </w:rPr>
      </w:pPr>
    </w:p>
    <w:p w:rsidR="007B7A9A" w:rsidRPr="0091067D" w:rsidRDefault="007B7A9A" w:rsidP="00121A00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</w:p>
    <w:p w:rsidR="008F73B8" w:rsidRPr="008F73B8" w:rsidRDefault="0001279E" w:rsidP="008F73B8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 w:rsidRPr="0091067D">
        <w:rPr>
          <w:rFonts w:ascii="Palatino" w:hAnsi="Palatino"/>
          <w:b/>
          <w:bCs/>
          <w:sz w:val="22"/>
          <w:szCs w:val="22"/>
        </w:rPr>
        <w:t>Course aims/outcomes</w:t>
      </w:r>
    </w:p>
    <w:p w:rsidR="0001279E" w:rsidRDefault="00316738" w:rsidP="005D6FDA">
      <w:r>
        <w:t>This course provides an introduction to a wide range of issues of contemporary relevance to the study of meaning. The semantics part selects topics from structural, truth-conditional and cognitive semantics. Topics to be cov</w:t>
      </w:r>
      <w:r w:rsidR="006324FE">
        <w:t>ered may include</w:t>
      </w:r>
      <w:r>
        <w:t xml:space="preserve"> denotation, reference and sense, various sense relations, componential analysis, ambiguity and vaguen</w:t>
      </w:r>
      <w:r w:rsidR="006324FE">
        <w:t>ess, and truth-conditional semantics</w:t>
      </w:r>
      <w:r>
        <w:t>. The pragmatics part deals with some of the basic topics in pragmatics such as the domain of pragmatics, conversational implicature, conventiona</w:t>
      </w:r>
      <w:r w:rsidR="006324FE">
        <w:t xml:space="preserve">l implicature and </w:t>
      </w:r>
      <w:r w:rsidR="006324FE">
        <w:lastRenderedPageBreak/>
        <w:t>speech acts</w:t>
      </w:r>
      <w:r>
        <w:t xml:space="preserve">. </w:t>
      </w:r>
      <w:r w:rsidR="00857FCB">
        <w:t>S</w:t>
      </w:r>
      <w:r w:rsidR="008F73B8">
        <w:t>tudents are expected to have a firm grasp of the topics in the lecture series. Their knowledge and skills wil</w:t>
      </w:r>
      <w:r w:rsidR="00857FCB">
        <w:t>l be assessed in the assignment</w:t>
      </w:r>
      <w:r w:rsidR="008F73B8">
        <w:t xml:space="preserve"> and the final examination.</w:t>
      </w:r>
    </w:p>
    <w:p w:rsidR="005D6FDA" w:rsidRDefault="005D6FDA" w:rsidP="005D6FDA"/>
    <w:p w:rsidR="005D6FDA" w:rsidRPr="0091067D" w:rsidRDefault="005D6FDA" w:rsidP="005D6FDA">
      <w:pPr>
        <w:rPr>
          <w:rFonts w:ascii="Palatino" w:hAnsi="Palatino"/>
          <w:b/>
          <w:bCs/>
          <w:sz w:val="22"/>
          <w:szCs w:val="22"/>
        </w:rPr>
      </w:pPr>
    </w:p>
    <w:p w:rsidR="008737D0" w:rsidRPr="005D6FDA" w:rsidRDefault="00616F57" w:rsidP="005D6FDA">
      <w:pPr>
        <w:tabs>
          <w:tab w:val="left" w:pos="1260"/>
          <w:tab w:val="num" w:pos="144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</w:rPr>
      </w:pPr>
      <w:r w:rsidRPr="0091067D">
        <w:rPr>
          <w:rFonts w:ascii="Palatino" w:hAnsi="Palatino"/>
          <w:b/>
          <w:bCs/>
          <w:sz w:val="22"/>
          <w:szCs w:val="22"/>
        </w:rPr>
        <w:t>Course content</w:t>
      </w:r>
      <w:r w:rsidR="0001279E" w:rsidRPr="0091067D">
        <w:rPr>
          <w:rFonts w:ascii="Palatino" w:hAnsi="Palatino"/>
          <w:b/>
          <w:bCs/>
          <w:sz w:val="22"/>
          <w:szCs w:val="22"/>
        </w:rPr>
        <w:t xml:space="preserve"> schedules</w:t>
      </w:r>
    </w:p>
    <w:p w:rsidR="008737D0" w:rsidRDefault="006C0D80" w:rsidP="008737D0">
      <w:pPr>
        <w:spacing w:line="360" w:lineRule="auto"/>
        <w:rPr>
          <w:lang w:val="en-NZ"/>
        </w:rPr>
      </w:pPr>
      <w:r>
        <w:rPr>
          <w:lang w:val="en-NZ"/>
        </w:rPr>
        <w:t>1</w:t>
      </w:r>
      <w:r w:rsidR="008737D0">
        <w:rPr>
          <w:lang w:val="en-NZ"/>
        </w:rPr>
        <w:t xml:space="preserve"> Denotation, reference and sense</w:t>
      </w:r>
    </w:p>
    <w:p w:rsidR="008737D0" w:rsidRDefault="008737D0" w:rsidP="008737D0">
      <w:pPr>
        <w:spacing w:line="360" w:lineRule="auto"/>
        <w:rPr>
          <w:lang w:val="en-NZ"/>
        </w:rPr>
      </w:pPr>
      <w:r>
        <w:rPr>
          <w:lang w:val="en-NZ"/>
        </w:rPr>
        <w:t xml:space="preserve">   </w:t>
      </w:r>
      <w:r w:rsidR="006C0D80">
        <w:rPr>
          <w:lang w:val="en-NZ"/>
        </w:rPr>
        <w:t>What is meaning, d</w:t>
      </w:r>
      <w:r>
        <w:rPr>
          <w:lang w:val="en-NZ"/>
        </w:rPr>
        <w:t>enotation, intension, ext</w:t>
      </w:r>
      <w:r w:rsidR="006C0D80">
        <w:rPr>
          <w:lang w:val="en-NZ"/>
        </w:rPr>
        <w:t xml:space="preserve">ension, reference, typology of </w:t>
      </w:r>
      <w:r>
        <w:rPr>
          <w:lang w:val="en-NZ"/>
        </w:rPr>
        <w:t>referring expressions, types o</w:t>
      </w:r>
      <w:r w:rsidR="006C0D80">
        <w:rPr>
          <w:lang w:val="en-NZ"/>
        </w:rPr>
        <w:t xml:space="preserve">f reference, </w:t>
      </w:r>
      <w:r>
        <w:rPr>
          <w:lang w:val="en-NZ"/>
        </w:rPr>
        <w:t>sense.</w:t>
      </w:r>
    </w:p>
    <w:p w:rsidR="008737D0" w:rsidRDefault="008737D0" w:rsidP="008737D0">
      <w:pPr>
        <w:spacing w:line="360" w:lineRule="auto"/>
        <w:rPr>
          <w:lang w:val="en-NZ"/>
        </w:rPr>
      </w:pPr>
      <w:r>
        <w:rPr>
          <w:lang w:val="en-NZ"/>
        </w:rPr>
        <w:t>Lyons Ch 3, Sec 10.</w:t>
      </w:r>
      <w:r w:rsidR="006C0D80">
        <w:rPr>
          <w:lang w:val="en-NZ"/>
        </w:rPr>
        <w:t>1.  Cann Ch</w:t>
      </w:r>
      <w:r w:rsidR="008161FD">
        <w:rPr>
          <w:lang w:val="en-NZ"/>
        </w:rPr>
        <w:t xml:space="preserve"> </w:t>
      </w:r>
      <w:r w:rsidR="006C0D80">
        <w:rPr>
          <w:lang w:val="en-NZ"/>
        </w:rPr>
        <w:t xml:space="preserve">1. </w:t>
      </w:r>
      <w:r w:rsidR="007518FD">
        <w:rPr>
          <w:lang w:val="en-NZ"/>
        </w:rPr>
        <w:t xml:space="preserve"> Huang Ch</w:t>
      </w:r>
      <w:r w:rsidR="006C0D80">
        <w:rPr>
          <w:lang w:val="en-NZ"/>
        </w:rPr>
        <w:t xml:space="preserve"> 6.</w:t>
      </w:r>
      <w:r w:rsidR="008161FD">
        <w:rPr>
          <w:lang w:val="en-NZ"/>
        </w:rPr>
        <w:t>Secs 6.</w:t>
      </w:r>
      <w:r w:rsidR="006C0D80">
        <w:rPr>
          <w:lang w:val="en-NZ"/>
        </w:rPr>
        <w:t>1 and 6.2</w:t>
      </w:r>
    </w:p>
    <w:p w:rsidR="008737D0" w:rsidRDefault="008737D0" w:rsidP="008737D0">
      <w:pPr>
        <w:spacing w:line="360" w:lineRule="auto"/>
        <w:rPr>
          <w:lang w:val="en-NZ"/>
        </w:rPr>
      </w:pPr>
    </w:p>
    <w:p w:rsidR="008737D0" w:rsidRDefault="0086213B" w:rsidP="0086213B">
      <w:pPr>
        <w:spacing w:line="360" w:lineRule="auto"/>
        <w:rPr>
          <w:lang w:val="en-NZ"/>
        </w:rPr>
      </w:pPr>
      <w:r>
        <w:rPr>
          <w:lang w:val="en-NZ"/>
        </w:rPr>
        <w:t>2</w:t>
      </w:r>
      <w:r w:rsidR="008737D0">
        <w:rPr>
          <w:lang w:val="en-NZ"/>
        </w:rPr>
        <w:t xml:space="preserve"> Ambiguity and vagueness</w:t>
      </w:r>
    </w:p>
    <w:p w:rsidR="008737D0" w:rsidRDefault="008737D0" w:rsidP="008737D0">
      <w:pPr>
        <w:spacing w:line="360" w:lineRule="auto"/>
        <w:rPr>
          <w:lang w:val="en-NZ"/>
        </w:rPr>
      </w:pPr>
      <w:r>
        <w:rPr>
          <w:lang w:val="en-NZ"/>
        </w:rPr>
        <w:t xml:space="preserve">   Ambiguity, typology of ambiguity (syntactic, lexical, scope, and other), tests for </w:t>
      </w:r>
      <w:r w:rsidR="0086213B">
        <w:rPr>
          <w:lang w:val="en-NZ"/>
        </w:rPr>
        <w:t xml:space="preserve">lexical </w:t>
      </w:r>
      <w:r>
        <w:rPr>
          <w:lang w:val="en-NZ"/>
        </w:rPr>
        <w:t>ambiguity, vagueness, typology of vagueness.</w:t>
      </w:r>
    </w:p>
    <w:p w:rsidR="008737D0" w:rsidRDefault="008737D0" w:rsidP="008737D0">
      <w:pPr>
        <w:spacing w:line="360" w:lineRule="auto"/>
        <w:rPr>
          <w:lang w:val="en-NZ"/>
        </w:rPr>
      </w:pPr>
      <w:r>
        <w:rPr>
          <w:lang w:val="en-NZ"/>
        </w:rPr>
        <w:t>Cruse pp. 49-68. Kempson pp.123-132.</w:t>
      </w:r>
    </w:p>
    <w:p w:rsidR="008737D0" w:rsidRDefault="008737D0" w:rsidP="008737D0">
      <w:pPr>
        <w:spacing w:line="360" w:lineRule="auto"/>
        <w:ind w:left="2160" w:hanging="2160"/>
        <w:rPr>
          <w:lang w:val="en-NZ"/>
        </w:rPr>
      </w:pPr>
    </w:p>
    <w:p w:rsidR="008737D0" w:rsidRDefault="0086213B" w:rsidP="008737D0">
      <w:pPr>
        <w:spacing w:line="360" w:lineRule="auto"/>
        <w:ind w:left="2160" w:hanging="2160"/>
        <w:rPr>
          <w:lang w:val="en-NZ"/>
        </w:rPr>
      </w:pPr>
      <w:r>
        <w:rPr>
          <w:lang w:val="en-NZ"/>
        </w:rPr>
        <w:t>3</w:t>
      </w:r>
      <w:r w:rsidR="008737D0">
        <w:rPr>
          <w:lang w:val="en-NZ"/>
        </w:rPr>
        <w:t xml:space="preserve"> Structural semantics: componential analysis</w:t>
      </w:r>
    </w:p>
    <w:p w:rsidR="008737D0" w:rsidRDefault="008737D0" w:rsidP="008737D0">
      <w:pPr>
        <w:spacing w:line="360" w:lineRule="auto"/>
        <w:rPr>
          <w:lang w:val="en-NZ"/>
        </w:rPr>
      </w:pPr>
      <w:r>
        <w:rPr>
          <w:lang w:val="en-NZ"/>
        </w:rPr>
        <w:t xml:space="preserve">   Componential analysis, sense components, problems and critiques.</w:t>
      </w:r>
    </w:p>
    <w:p w:rsidR="008737D0" w:rsidRDefault="008737D0" w:rsidP="008737D0">
      <w:pPr>
        <w:spacing w:line="360" w:lineRule="auto"/>
        <w:rPr>
          <w:lang w:val="en-NZ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NZ"/>
            </w:rPr>
            <w:t>Lyons</w:t>
          </w:r>
        </w:smartTag>
      </w:smartTag>
      <w:r>
        <w:rPr>
          <w:lang w:val="en-NZ"/>
        </w:rPr>
        <w:t xml:space="preserve"> Secs 4.2-4.3</w:t>
      </w:r>
    </w:p>
    <w:p w:rsidR="0086213B" w:rsidRDefault="0086213B" w:rsidP="008737D0">
      <w:pPr>
        <w:spacing w:line="360" w:lineRule="auto"/>
        <w:rPr>
          <w:lang w:val="en-NZ"/>
        </w:rPr>
      </w:pPr>
    </w:p>
    <w:p w:rsidR="0086213B" w:rsidRDefault="0086213B" w:rsidP="008737D0">
      <w:pPr>
        <w:spacing w:line="360" w:lineRule="auto"/>
        <w:rPr>
          <w:lang w:val="en-NZ"/>
        </w:rPr>
      </w:pPr>
      <w:r>
        <w:rPr>
          <w:lang w:val="en-NZ"/>
        </w:rPr>
        <w:t>4 Truth-conditional semantics</w:t>
      </w:r>
    </w:p>
    <w:p w:rsidR="0086213B" w:rsidRDefault="0086213B" w:rsidP="008737D0">
      <w:pPr>
        <w:spacing w:line="360" w:lineRule="auto"/>
        <w:rPr>
          <w:lang w:val="en-NZ"/>
        </w:rPr>
      </w:pPr>
      <w:r>
        <w:rPr>
          <w:lang w:val="en-NZ"/>
        </w:rPr>
        <w:t xml:space="preserve">Sentence, utterance, proposition, propositional content, compositionality, </w:t>
      </w:r>
      <w:r w:rsidR="007518FD">
        <w:rPr>
          <w:lang w:val="en-NZ"/>
        </w:rPr>
        <w:t>truth-value, truth-condition, entailment, truth-conditional semantics: strengths and weakness.</w:t>
      </w:r>
    </w:p>
    <w:p w:rsidR="007518FD" w:rsidRDefault="007518FD" w:rsidP="008737D0">
      <w:pPr>
        <w:spacing w:line="360" w:lineRule="auto"/>
        <w:rPr>
          <w:lang w:val="en-NZ"/>
        </w:rPr>
      </w:pPr>
      <w:r>
        <w:rPr>
          <w:lang w:val="en-NZ"/>
        </w:rPr>
        <w:t>Huang Ch</w:t>
      </w:r>
      <w:r w:rsidR="008161FD">
        <w:rPr>
          <w:lang w:val="en-NZ"/>
        </w:rPr>
        <w:t xml:space="preserve"> 1. Secs</w:t>
      </w:r>
      <w:r>
        <w:rPr>
          <w:lang w:val="en-NZ"/>
        </w:rPr>
        <w:t xml:space="preserve"> 1.3.</w:t>
      </w:r>
    </w:p>
    <w:p w:rsidR="008737D0" w:rsidRDefault="008737D0" w:rsidP="008737D0">
      <w:pPr>
        <w:spacing w:line="360" w:lineRule="auto"/>
        <w:rPr>
          <w:lang w:val="en-NZ"/>
        </w:rPr>
      </w:pPr>
    </w:p>
    <w:p w:rsidR="008737D0" w:rsidRDefault="00583F29" w:rsidP="008737D0">
      <w:pPr>
        <w:spacing w:line="360" w:lineRule="auto"/>
        <w:rPr>
          <w:lang w:val="en-NZ"/>
        </w:rPr>
      </w:pPr>
      <w:r>
        <w:rPr>
          <w:lang w:val="en-NZ"/>
        </w:rPr>
        <w:t>5</w:t>
      </w:r>
      <w:r w:rsidR="008737D0">
        <w:rPr>
          <w:lang w:val="en-NZ"/>
        </w:rPr>
        <w:t xml:space="preserve"> The domain of pragmatics </w:t>
      </w:r>
    </w:p>
    <w:p w:rsidR="008737D0" w:rsidRDefault="00583F29" w:rsidP="008737D0">
      <w:pPr>
        <w:spacing w:line="360" w:lineRule="auto"/>
        <w:rPr>
          <w:lang w:val="en-NZ"/>
        </w:rPr>
      </w:pPr>
      <w:r>
        <w:rPr>
          <w:lang w:val="en-NZ"/>
        </w:rPr>
        <w:t xml:space="preserve">    What is pragmatics,</w:t>
      </w:r>
      <w:r w:rsidR="008737D0">
        <w:rPr>
          <w:lang w:val="en-NZ"/>
        </w:rPr>
        <w:t xml:space="preserve"> brief history of pragmatics, two main sch</w:t>
      </w:r>
      <w:r>
        <w:rPr>
          <w:lang w:val="en-NZ"/>
        </w:rPr>
        <w:t>ools of thought, why pragmatics, context</w:t>
      </w:r>
      <w:r w:rsidR="008737D0">
        <w:rPr>
          <w:lang w:val="en-NZ"/>
        </w:rPr>
        <w:t>.</w:t>
      </w:r>
    </w:p>
    <w:p w:rsidR="008737D0" w:rsidRDefault="008737D0" w:rsidP="008737D0">
      <w:pPr>
        <w:spacing w:line="360" w:lineRule="auto"/>
        <w:ind w:left="2160" w:hanging="2160"/>
        <w:rPr>
          <w:lang w:val="en-NZ"/>
        </w:rPr>
      </w:pPr>
      <w:r>
        <w:rPr>
          <w:lang w:val="en-NZ"/>
        </w:rPr>
        <w:t>Huang ch 1.</w:t>
      </w:r>
    </w:p>
    <w:p w:rsidR="008737D0" w:rsidRDefault="008737D0" w:rsidP="008737D0">
      <w:pPr>
        <w:spacing w:line="360" w:lineRule="auto"/>
        <w:ind w:left="2160" w:hanging="2160"/>
        <w:rPr>
          <w:lang w:val="en-NZ"/>
        </w:rPr>
      </w:pPr>
    </w:p>
    <w:p w:rsidR="008737D0" w:rsidRDefault="00583F29" w:rsidP="008737D0">
      <w:pPr>
        <w:spacing w:line="360" w:lineRule="auto"/>
        <w:rPr>
          <w:lang w:val="en-GB"/>
        </w:rPr>
      </w:pPr>
      <w:r>
        <w:t>6</w:t>
      </w:r>
      <w:r w:rsidR="008737D0">
        <w:t xml:space="preserve"> Conversational implicature (I):  classical Gricean theory of conversational implicature</w:t>
      </w:r>
    </w:p>
    <w:p w:rsidR="008737D0" w:rsidRDefault="008737D0" w:rsidP="008737D0">
      <w:pPr>
        <w:spacing w:line="360" w:lineRule="auto"/>
      </w:pPr>
      <w:r>
        <w:t xml:space="preserve">   Co-operative principle and maxims of conversation, relationship between the speaker and the max</w:t>
      </w:r>
      <w:r w:rsidR="008161FD">
        <w:t>ims, conversational implicature</w:t>
      </w:r>
      <w:r w:rsidRPr="008161FD">
        <w:rPr>
          <w:vertAlign w:val="subscript"/>
        </w:rPr>
        <w:t>O</w:t>
      </w:r>
      <w:r w:rsidR="008161FD">
        <w:t xml:space="preserve"> vs conversational implicature</w:t>
      </w:r>
      <w:r w:rsidRPr="008161FD">
        <w:rPr>
          <w:vertAlign w:val="subscript"/>
        </w:rPr>
        <w:t>F</w:t>
      </w:r>
      <w:r>
        <w:t xml:space="preserve">, GCI vs PCI, properties of conversational implicature. </w:t>
      </w:r>
    </w:p>
    <w:p w:rsidR="008737D0" w:rsidRDefault="00583F29" w:rsidP="008737D0">
      <w:pPr>
        <w:spacing w:line="360" w:lineRule="auto"/>
        <w:ind w:left="2160" w:hanging="2160"/>
      </w:pPr>
      <w:r>
        <w:t>Huang</w:t>
      </w:r>
      <w:r w:rsidR="008161FD">
        <w:t xml:space="preserve"> Ch 2. </w:t>
      </w:r>
      <w:r>
        <w:t xml:space="preserve"> Secs 2.1.-2.2</w:t>
      </w:r>
      <w:r w:rsidR="008737D0">
        <w:t xml:space="preserve">. </w:t>
      </w:r>
    </w:p>
    <w:p w:rsidR="008737D0" w:rsidRDefault="008737D0" w:rsidP="008737D0">
      <w:pPr>
        <w:spacing w:line="360" w:lineRule="auto"/>
        <w:ind w:left="2160" w:hanging="2160"/>
      </w:pPr>
    </w:p>
    <w:p w:rsidR="008737D0" w:rsidRDefault="00583F29" w:rsidP="008737D0">
      <w:pPr>
        <w:spacing w:line="360" w:lineRule="auto"/>
      </w:pPr>
      <w:r>
        <w:lastRenderedPageBreak/>
        <w:t>7</w:t>
      </w:r>
      <w:r w:rsidR="008737D0">
        <w:t xml:space="preserve"> Conversational implicature (II): neo-Griciean pragmatic theory </w:t>
      </w:r>
    </w:p>
    <w:p w:rsidR="008737D0" w:rsidRDefault="008737D0" w:rsidP="008737D0">
      <w:pPr>
        <w:spacing w:line="360" w:lineRule="auto"/>
      </w:pPr>
      <w:r>
        <w:t xml:space="preserve">   Horn’s typology of  conversational implicature, Levinson’s typology,  interaction of conversational implicature.</w:t>
      </w:r>
    </w:p>
    <w:p w:rsidR="008737D0" w:rsidRDefault="00583F29" w:rsidP="008737D0">
      <w:pPr>
        <w:spacing w:line="360" w:lineRule="auto"/>
      </w:pPr>
      <w:r>
        <w:t xml:space="preserve">Huang </w:t>
      </w:r>
      <w:r w:rsidR="008161FD">
        <w:t xml:space="preserve">Ch 2. </w:t>
      </w:r>
      <w:r>
        <w:t>Sec</w:t>
      </w:r>
      <w:r w:rsidR="008161FD">
        <w:t xml:space="preserve">s </w:t>
      </w:r>
      <w:r>
        <w:t>2.1-2.2</w:t>
      </w:r>
      <w:r w:rsidR="008737D0">
        <w:t>.</w:t>
      </w:r>
    </w:p>
    <w:p w:rsidR="008737D0" w:rsidRDefault="008737D0" w:rsidP="008737D0">
      <w:pPr>
        <w:spacing w:line="360" w:lineRule="auto"/>
        <w:ind w:left="2160" w:hanging="2160"/>
      </w:pPr>
    </w:p>
    <w:p w:rsidR="008737D0" w:rsidRDefault="00583F29" w:rsidP="008737D0">
      <w:pPr>
        <w:spacing w:line="360" w:lineRule="auto"/>
        <w:ind w:left="2160" w:hanging="2160"/>
      </w:pPr>
      <w:r>
        <w:t>8</w:t>
      </w:r>
      <w:r w:rsidR="008737D0">
        <w:t xml:space="preserve"> Conventional implicature</w:t>
      </w:r>
    </w:p>
    <w:p w:rsidR="008737D0" w:rsidRDefault="008737D0" w:rsidP="008737D0">
      <w:pPr>
        <w:tabs>
          <w:tab w:val="left" w:pos="180"/>
        </w:tabs>
        <w:spacing w:line="360" w:lineRule="auto"/>
      </w:pPr>
      <w:r>
        <w:t xml:space="preserve">     What is conventional implicature? properties of conventional implicature, conventional vs conversational implicature.</w:t>
      </w:r>
    </w:p>
    <w:p w:rsidR="008737D0" w:rsidRDefault="00583F29" w:rsidP="008737D0">
      <w:pPr>
        <w:tabs>
          <w:tab w:val="left" w:pos="180"/>
        </w:tabs>
        <w:spacing w:line="360" w:lineRule="auto"/>
      </w:pPr>
      <w:r>
        <w:t xml:space="preserve">Huang </w:t>
      </w:r>
      <w:r w:rsidR="008161FD">
        <w:t>Ch 2. S</w:t>
      </w:r>
      <w:r>
        <w:t>ec 2.5</w:t>
      </w:r>
      <w:r w:rsidR="008737D0">
        <w:t>.</w:t>
      </w:r>
    </w:p>
    <w:p w:rsidR="00E66C33" w:rsidRDefault="00E66C33" w:rsidP="008737D0">
      <w:pPr>
        <w:tabs>
          <w:tab w:val="left" w:pos="180"/>
        </w:tabs>
        <w:spacing w:line="360" w:lineRule="auto"/>
      </w:pPr>
    </w:p>
    <w:p w:rsidR="00E66C33" w:rsidRDefault="00E66C33" w:rsidP="00E66C33">
      <w:pPr>
        <w:spacing w:line="360" w:lineRule="auto"/>
        <w:rPr>
          <w:lang w:val="en-NZ"/>
        </w:rPr>
      </w:pPr>
      <w:r>
        <w:rPr>
          <w:lang w:val="en-NZ"/>
        </w:rPr>
        <w:t>9 Speech acts (I)</w:t>
      </w:r>
    </w:p>
    <w:p w:rsidR="00E66C33" w:rsidRDefault="00E66C33" w:rsidP="00E66C33">
      <w:pPr>
        <w:spacing w:line="360" w:lineRule="auto"/>
        <w:ind w:firstLine="240"/>
        <w:rPr>
          <w:lang w:val="en-GB"/>
        </w:rPr>
      </w:pPr>
      <w:r>
        <w:t xml:space="preserve">Performative vs. constative, explicit vs. implicit performative, syntactic and semantic properties of explicit performative, Austin’s felicity conditions. </w:t>
      </w:r>
    </w:p>
    <w:p w:rsidR="00E66C33" w:rsidRDefault="00E66C33" w:rsidP="00E66C33">
      <w:pPr>
        <w:spacing w:line="360" w:lineRule="auto"/>
        <w:ind w:firstLine="240"/>
        <w:rPr>
          <w:lang w:val="en-NZ"/>
        </w:rPr>
      </w:pPr>
      <w:r>
        <w:rPr>
          <w:lang w:val="en-NZ"/>
        </w:rPr>
        <w:t>Huang</w:t>
      </w:r>
      <w:r w:rsidR="008161FD">
        <w:rPr>
          <w:lang w:val="en-NZ"/>
        </w:rPr>
        <w:t xml:space="preserve"> Ch 4 Secs</w:t>
      </w:r>
      <w:r>
        <w:rPr>
          <w:lang w:val="en-NZ"/>
        </w:rPr>
        <w:t xml:space="preserve"> 4.1 - 4.4.</w:t>
      </w:r>
    </w:p>
    <w:p w:rsidR="00E66C33" w:rsidRDefault="00E66C33" w:rsidP="00E66C33">
      <w:pPr>
        <w:spacing w:line="360" w:lineRule="auto"/>
        <w:ind w:firstLine="240"/>
        <w:rPr>
          <w:lang w:val="en-NZ"/>
        </w:rPr>
      </w:pPr>
    </w:p>
    <w:p w:rsidR="00E66C33" w:rsidRDefault="00E66C33" w:rsidP="00E66C33">
      <w:pPr>
        <w:spacing w:line="360" w:lineRule="auto"/>
        <w:rPr>
          <w:lang w:val="en-NZ"/>
        </w:rPr>
      </w:pPr>
      <w:r>
        <w:rPr>
          <w:lang w:val="en-NZ"/>
        </w:rPr>
        <w:t>10 Speech acts (II)</w:t>
      </w:r>
    </w:p>
    <w:p w:rsidR="00E66C33" w:rsidRDefault="00E66C33" w:rsidP="00E66C33">
      <w:pPr>
        <w:spacing w:line="360" w:lineRule="auto"/>
        <w:ind w:firstLine="240"/>
        <w:rPr>
          <w:lang w:val="en-GB"/>
        </w:rPr>
      </w:pPr>
      <w:r>
        <w:rPr>
          <w:lang w:val="en-NZ"/>
        </w:rPr>
        <w:t>L</w:t>
      </w:r>
      <w:r>
        <w:t>ocutionary, illocutionary and perlocutionary speech acts, Searle’s felicity conditions, typology of speech acts, indirect speech acts, politeness, speech acts and culture.</w:t>
      </w:r>
    </w:p>
    <w:p w:rsidR="00E66C33" w:rsidRDefault="00E66C33" w:rsidP="00E66C33">
      <w:pPr>
        <w:spacing w:line="360" w:lineRule="auto"/>
        <w:ind w:firstLine="240"/>
      </w:pPr>
      <w:r>
        <w:t>Huang</w:t>
      </w:r>
      <w:r w:rsidR="008161FD">
        <w:t xml:space="preserve"> Ch 4. Secs</w:t>
      </w:r>
      <w:r>
        <w:t xml:space="preserve"> 4.5 – 4.7.</w:t>
      </w:r>
    </w:p>
    <w:p w:rsidR="00E66C33" w:rsidRDefault="00E66C33" w:rsidP="008737D0">
      <w:pPr>
        <w:tabs>
          <w:tab w:val="left" w:pos="180"/>
        </w:tabs>
        <w:spacing w:line="360" w:lineRule="auto"/>
      </w:pPr>
    </w:p>
    <w:p w:rsidR="008737D0" w:rsidRDefault="008737D0" w:rsidP="008737D0">
      <w:pPr>
        <w:tabs>
          <w:tab w:val="left" w:pos="180"/>
        </w:tabs>
        <w:spacing w:line="360" w:lineRule="auto"/>
      </w:pPr>
    </w:p>
    <w:p w:rsidR="008F73B8" w:rsidRDefault="008F73B8" w:rsidP="008737D0">
      <w:pPr>
        <w:spacing w:line="360" w:lineRule="auto"/>
      </w:pPr>
    </w:p>
    <w:p w:rsidR="0082037B" w:rsidRDefault="0082037B" w:rsidP="003B17D5">
      <w:pPr>
        <w:pStyle w:val="BodyText3"/>
        <w:rPr>
          <w:rFonts w:ascii="Palatino" w:hAnsi="Palatino"/>
          <w:b/>
          <w:i/>
          <w:sz w:val="22"/>
          <w:szCs w:val="22"/>
          <w:lang w:val="en-NZ"/>
        </w:rPr>
      </w:pPr>
    </w:p>
    <w:p w:rsidR="0091067D" w:rsidRPr="0091067D" w:rsidRDefault="0091067D" w:rsidP="0091067D">
      <w:pPr>
        <w:tabs>
          <w:tab w:val="left" w:pos="540"/>
          <w:tab w:val="left" w:pos="1260"/>
          <w:tab w:val="left" w:pos="3598"/>
          <w:tab w:val="left" w:pos="5404"/>
        </w:tabs>
        <w:rPr>
          <w:rFonts w:ascii="Palatino" w:hAnsi="Palatino"/>
          <w:b/>
          <w:bCs/>
          <w:sz w:val="22"/>
          <w:szCs w:val="22"/>
          <w:lang w:val="en-NZ"/>
        </w:rPr>
      </w:pPr>
    </w:p>
    <w:sectPr w:rsidR="0091067D" w:rsidRPr="0091067D" w:rsidSect="00646C2F">
      <w:footerReference w:type="even" r:id="rId8"/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3E" w:rsidRDefault="00DE043E">
      <w:r>
        <w:separator/>
      </w:r>
    </w:p>
  </w:endnote>
  <w:endnote w:type="continuationSeparator" w:id="0">
    <w:p w:rsidR="00DE043E" w:rsidRDefault="00DE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3E" w:rsidRDefault="00037D24" w:rsidP="00943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4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43E" w:rsidRDefault="00DE0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3E" w:rsidRDefault="00037D24" w:rsidP="009435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4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ED2">
      <w:rPr>
        <w:rStyle w:val="PageNumber"/>
        <w:noProof/>
      </w:rPr>
      <w:t>1</w:t>
    </w:r>
    <w:r>
      <w:rPr>
        <w:rStyle w:val="PageNumber"/>
      </w:rPr>
      <w:fldChar w:fldCharType="end"/>
    </w:r>
  </w:p>
  <w:p w:rsidR="00DE043E" w:rsidRDefault="00DE043E" w:rsidP="002877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3E" w:rsidRDefault="00DE043E">
      <w:r>
        <w:separator/>
      </w:r>
    </w:p>
  </w:footnote>
  <w:footnote w:type="continuationSeparator" w:id="0">
    <w:p w:rsidR="00DE043E" w:rsidRDefault="00DE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6DB"/>
    <w:multiLevelType w:val="hybridMultilevel"/>
    <w:tmpl w:val="9BAA4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A0C"/>
    <w:multiLevelType w:val="hybridMultilevel"/>
    <w:tmpl w:val="1B366E16"/>
    <w:lvl w:ilvl="0" w:tplc="1E924FCC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461C"/>
    <w:multiLevelType w:val="hybridMultilevel"/>
    <w:tmpl w:val="AE9C0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525D"/>
    <w:multiLevelType w:val="multilevel"/>
    <w:tmpl w:val="F38CF4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C5D55"/>
    <w:multiLevelType w:val="hybridMultilevel"/>
    <w:tmpl w:val="F196C3C4"/>
    <w:lvl w:ilvl="0" w:tplc="7C622528">
      <w:start w:val="1"/>
      <w:numFmt w:val="bullet"/>
      <w:pStyle w:val="quotebullets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6CFA"/>
    <w:multiLevelType w:val="hybridMultilevel"/>
    <w:tmpl w:val="DCFC3204"/>
    <w:lvl w:ilvl="0" w:tplc="14820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B4AE7"/>
    <w:multiLevelType w:val="hybridMultilevel"/>
    <w:tmpl w:val="8CD2D7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1B01"/>
    <w:multiLevelType w:val="hybridMultilevel"/>
    <w:tmpl w:val="897AADB6"/>
    <w:lvl w:ilvl="0" w:tplc="D16A8602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 w15:restartNumberingAfterBreak="0">
    <w:nsid w:val="52F955A2"/>
    <w:multiLevelType w:val="hybridMultilevel"/>
    <w:tmpl w:val="E766ED1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8D7C38"/>
    <w:multiLevelType w:val="hybridMultilevel"/>
    <w:tmpl w:val="6E541944"/>
    <w:lvl w:ilvl="0" w:tplc="272E655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A4633"/>
    <w:multiLevelType w:val="hybridMultilevel"/>
    <w:tmpl w:val="41D61674"/>
    <w:lvl w:ilvl="0" w:tplc="1E924FCC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E15C1"/>
    <w:multiLevelType w:val="hybridMultilevel"/>
    <w:tmpl w:val="74822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A24B43"/>
    <w:multiLevelType w:val="hybridMultilevel"/>
    <w:tmpl w:val="1C24E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66D50"/>
    <w:multiLevelType w:val="hybridMultilevel"/>
    <w:tmpl w:val="BDF02EF8"/>
    <w:lvl w:ilvl="0" w:tplc="E9DE799A">
      <w:start w:val="1"/>
      <w:numFmt w:val="bullet"/>
      <w:lvlText w:val=""/>
      <w:lvlJc w:val="left"/>
      <w:pPr>
        <w:tabs>
          <w:tab w:val="num" w:pos="2098"/>
        </w:tabs>
        <w:ind w:left="2098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34602"/>
    <w:multiLevelType w:val="hybridMultilevel"/>
    <w:tmpl w:val="1E8AE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92A00"/>
    <w:multiLevelType w:val="hybridMultilevel"/>
    <w:tmpl w:val="0B808C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2C6CB0"/>
    <w:multiLevelType w:val="hybridMultilevel"/>
    <w:tmpl w:val="F38CF4F6"/>
    <w:lvl w:ilvl="0" w:tplc="AD2620C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65300"/>
    <w:multiLevelType w:val="hybridMultilevel"/>
    <w:tmpl w:val="3FC01860"/>
    <w:lvl w:ilvl="0" w:tplc="37A63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15"/>
  </w:num>
  <w:num w:numId="10">
    <w:abstractNumId w:val="14"/>
  </w:num>
  <w:num w:numId="11">
    <w:abstractNumId w:val="4"/>
  </w:num>
  <w:num w:numId="12">
    <w:abstractNumId w:val="16"/>
  </w:num>
  <w:num w:numId="13">
    <w:abstractNumId w:val="3"/>
  </w:num>
  <w:num w:numId="14">
    <w:abstractNumId w:val="9"/>
  </w:num>
  <w:num w:numId="15">
    <w:abstractNumId w:val="10"/>
  </w:num>
  <w:num w:numId="16">
    <w:abstractNumId w:val="1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520"/>
    <w:rsid w:val="000067FA"/>
    <w:rsid w:val="000071F9"/>
    <w:rsid w:val="0001279E"/>
    <w:rsid w:val="00015957"/>
    <w:rsid w:val="00026F90"/>
    <w:rsid w:val="00037D24"/>
    <w:rsid w:val="000536FE"/>
    <w:rsid w:val="000B232A"/>
    <w:rsid w:val="00121A00"/>
    <w:rsid w:val="00122A6E"/>
    <w:rsid w:val="00175D60"/>
    <w:rsid w:val="0018145C"/>
    <w:rsid w:val="00185D11"/>
    <w:rsid w:val="00191F5F"/>
    <w:rsid w:val="00195994"/>
    <w:rsid w:val="001B3CCA"/>
    <w:rsid w:val="001D025D"/>
    <w:rsid w:val="001D51FB"/>
    <w:rsid w:val="001D725A"/>
    <w:rsid w:val="00200C00"/>
    <w:rsid w:val="002077B9"/>
    <w:rsid w:val="00212999"/>
    <w:rsid w:val="00217AC0"/>
    <w:rsid w:val="00225266"/>
    <w:rsid w:val="002518E7"/>
    <w:rsid w:val="00257080"/>
    <w:rsid w:val="00261433"/>
    <w:rsid w:val="00264648"/>
    <w:rsid w:val="002735B6"/>
    <w:rsid w:val="002735FC"/>
    <w:rsid w:val="00273FDC"/>
    <w:rsid w:val="0028265D"/>
    <w:rsid w:val="00287708"/>
    <w:rsid w:val="00295666"/>
    <w:rsid w:val="002A7BA3"/>
    <w:rsid w:val="002A7FB8"/>
    <w:rsid w:val="002B1CD0"/>
    <w:rsid w:val="002D1499"/>
    <w:rsid w:val="002F392B"/>
    <w:rsid w:val="002F7DE8"/>
    <w:rsid w:val="003148E2"/>
    <w:rsid w:val="00316738"/>
    <w:rsid w:val="003227C3"/>
    <w:rsid w:val="00334243"/>
    <w:rsid w:val="003426DA"/>
    <w:rsid w:val="003646F2"/>
    <w:rsid w:val="00366FD3"/>
    <w:rsid w:val="00385047"/>
    <w:rsid w:val="00385B30"/>
    <w:rsid w:val="0038761D"/>
    <w:rsid w:val="003944D3"/>
    <w:rsid w:val="00397409"/>
    <w:rsid w:val="003B0071"/>
    <w:rsid w:val="003B17D5"/>
    <w:rsid w:val="003C5203"/>
    <w:rsid w:val="003D3FEA"/>
    <w:rsid w:val="003D59CB"/>
    <w:rsid w:val="003D7D8B"/>
    <w:rsid w:val="003E542F"/>
    <w:rsid w:val="0040044B"/>
    <w:rsid w:val="00417B7B"/>
    <w:rsid w:val="004325A4"/>
    <w:rsid w:val="00451EA7"/>
    <w:rsid w:val="00453D39"/>
    <w:rsid w:val="00460C9B"/>
    <w:rsid w:val="00464406"/>
    <w:rsid w:val="00467017"/>
    <w:rsid w:val="0047116E"/>
    <w:rsid w:val="00476052"/>
    <w:rsid w:val="00476936"/>
    <w:rsid w:val="004B0A0E"/>
    <w:rsid w:val="004B1C09"/>
    <w:rsid w:val="004B2E8F"/>
    <w:rsid w:val="004B51B1"/>
    <w:rsid w:val="004D6113"/>
    <w:rsid w:val="004E5ABB"/>
    <w:rsid w:val="004F7AA8"/>
    <w:rsid w:val="005220AC"/>
    <w:rsid w:val="00522AB1"/>
    <w:rsid w:val="0053269D"/>
    <w:rsid w:val="005408DA"/>
    <w:rsid w:val="0054341D"/>
    <w:rsid w:val="00543AB4"/>
    <w:rsid w:val="005443E6"/>
    <w:rsid w:val="005625C5"/>
    <w:rsid w:val="00571C09"/>
    <w:rsid w:val="00583F29"/>
    <w:rsid w:val="005949EA"/>
    <w:rsid w:val="005A0E65"/>
    <w:rsid w:val="005D6FDA"/>
    <w:rsid w:val="005E2ED2"/>
    <w:rsid w:val="005F0160"/>
    <w:rsid w:val="00606BD2"/>
    <w:rsid w:val="00615A4E"/>
    <w:rsid w:val="00616F57"/>
    <w:rsid w:val="0062394F"/>
    <w:rsid w:val="006324FE"/>
    <w:rsid w:val="006378B2"/>
    <w:rsid w:val="00646C2F"/>
    <w:rsid w:val="006703B8"/>
    <w:rsid w:val="00677379"/>
    <w:rsid w:val="00684090"/>
    <w:rsid w:val="006C0D80"/>
    <w:rsid w:val="006C566A"/>
    <w:rsid w:val="006C6F9E"/>
    <w:rsid w:val="006D2112"/>
    <w:rsid w:val="006E3EE9"/>
    <w:rsid w:val="006E405E"/>
    <w:rsid w:val="00710ED2"/>
    <w:rsid w:val="00723946"/>
    <w:rsid w:val="0073247F"/>
    <w:rsid w:val="00733EB6"/>
    <w:rsid w:val="00735094"/>
    <w:rsid w:val="00741D29"/>
    <w:rsid w:val="007518FD"/>
    <w:rsid w:val="007766BB"/>
    <w:rsid w:val="007A2FA6"/>
    <w:rsid w:val="007B132B"/>
    <w:rsid w:val="007B7A9A"/>
    <w:rsid w:val="007C071F"/>
    <w:rsid w:val="007C4EF2"/>
    <w:rsid w:val="007C6C89"/>
    <w:rsid w:val="008019D5"/>
    <w:rsid w:val="008045AA"/>
    <w:rsid w:val="008050F2"/>
    <w:rsid w:val="00807EE4"/>
    <w:rsid w:val="008161FD"/>
    <w:rsid w:val="0081703E"/>
    <w:rsid w:val="0082037B"/>
    <w:rsid w:val="00827334"/>
    <w:rsid w:val="00830195"/>
    <w:rsid w:val="00836CA9"/>
    <w:rsid w:val="00857FCB"/>
    <w:rsid w:val="0086213B"/>
    <w:rsid w:val="00871D20"/>
    <w:rsid w:val="008737D0"/>
    <w:rsid w:val="0088362A"/>
    <w:rsid w:val="00896884"/>
    <w:rsid w:val="008A2745"/>
    <w:rsid w:val="008A60ED"/>
    <w:rsid w:val="008B6499"/>
    <w:rsid w:val="008D537C"/>
    <w:rsid w:val="008F3868"/>
    <w:rsid w:val="008F73B8"/>
    <w:rsid w:val="0091067D"/>
    <w:rsid w:val="009425AF"/>
    <w:rsid w:val="009435D4"/>
    <w:rsid w:val="00944102"/>
    <w:rsid w:val="0095449B"/>
    <w:rsid w:val="00956C4E"/>
    <w:rsid w:val="00957B76"/>
    <w:rsid w:val="00991862"/>
    <w:rsid w:val="00997954"/>
    <w:rsid w:val="009A795C"/>
    <w:rsid w:val="009B46E4"/>
    <w:rsid w:val="009C6C50"/>
    <w:rsid w:val="009E264A"/>
    <w:rsid w:val="009F6AC6"/>
    <w:rsid w:val="00A11BC0"/>
    <w:rsid w:val="00A1290C"/>
    <w:rsid w:val="00A25F0B"/>
    <w:rsid w:val="00A33F6B"/>
    <w:rsid w:val="00A4185D"/>
    <w:rsid w:val="00A469B3"/>
    <w:rsid w:val="00A6486B"/>
    <w:rsid w:val="00A64A53"/>
    <w:rsid w:val="00A81261"/>
    <w:rsid w:val="00A94797"/>
    <w:rsid w:val="00AD6B3D"/>
    <w:rsid w:val="00AE7EEB"/>
    <w:rsid w:val="00B553F6"/>
    <w:rsid w:val="00B6567B"/>
    <w:rsid w:val="00BA3BFD"/>
    <w:rsid w:val="00BC6ED6"/>
    <w:rsid w:val="00BC7F12"/>
    <w:rsid w:val="00BE3BC1"/>
    <w:rsid w:val="00BF1ED6"/>
    <w:rsid w:val="00C040E2"/>
    <w:rsid w:val="00C357C1"/>
    <w:rsid w:val="00C35994"/>
    <w:rsid w:val="00C419CB"/>
    <w:rsid w:val="00C642A9"/>
    <w:rsid w:val="00C73D38"/>
    <w:rsid w:val="00C747A1"/>
    <w:rsid w:val="00C90694"/>
    <w:rsid w:val="00C913FE"/>
    <w:rsid w:val="00C91AD1"/>
    <w:rsid w:val="00CA2B3D"/>
    <w:rsid w:val="00CC10CF"/>
    <w:rsid w:val="00CC16DC"/>
    <w:rsid w:val="00CD53BB"/>
    <w:rsid w:val="00CE6115"/>
    <w:rsid w:val="00D01A05"/>
    <w:rsid w:val="00D15813"/>
    <w:rsid w:val="00D5269A"/>
    <w:rsid w:val="00D62F0C"/>
    <w:rsid w:val="00D65B88"/>
    <w:rsid w:val="00D771AC"/>
    <w:rsid w:val="00D83AFB"/>
    <w:rsid w:val="00D90112"/>
    <w:rsid w:val="00D97274"/>
    <w:rsid w:val="00DA2855"/>
    <w:rsid w:val="00DA28C5"/>
    <w:rsid w:val="00DB5DCC"/>
    <w:rsid w:val="00DE043E"/>
    <w:rsid w:val="00DF4A49"/>
    <w:rsid w:val="00DF634B"/>
    <w:rsid w:val="00E00520"/>
    <w:rsid w:val="00E037F3"/>
    <w:rsid w:val="00E05F52"/>
    <w:rsid w:val="00E24963"/>
    <w:rsid w:val="00E35EF0"/>
    <w:rsid w:val="00E44EA9"/>
    <w:rsid w:val="00E504F6"/>
    <w:rsid w:val="00E567FC"/>
    <w:rsid w:val="00E6587E"/>
    <w:rsid w:val="00E66C33"/>
    <w:rsid w:val="00E779B9"/>
    <w:rsid w:val="00EC350B"/>
    <w:rsid w:val="00EF12EF"/>
    <w:rsid w:val="00F01A88"/>
    <w:rsid w:val="00F127E7"/>
    <w:rsid w:val="00F24CDD"/>
    <w:rsid w:val="00F26C96"/>
    <w:rsid w:val="00F33FD1"/>
    <w:rsid w:val="00F510E9"/>
    <w:rsid w:val="00F7053E"/>
    <w:rsid w:val="00F865E1"/>
    <w:rsid w:val="00F91E2C"/>
    <w:rsid w:val="00FB13BC"/>
    <w:rsid w:val="00FC4AAB"/>
    <w:rsid w:val="00FD16F9"/>
    <w:rsid w:val="00FD1941"/>
    <w:rsid w:val="00FF0F96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C19694"/>
  <w15:docId w15:val="{5AA2791B-39B2-4CB1-B802-517D7DB6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C2F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646C2F"/>
    <w:pPr>
      <w:keepNext/>
      <w:jc w:val="both"/>
      <w:outlineLvl w:val="0"/>
    </w:pPr>
    <w:rPr>
      <w:rFonts w:ascii="Helvetica" w:hAnsi="Helvetica"/>
      <w:b/>
      <w:szCs w:val="20"/>
    </w:rPr>
  </w:style>
  <w:style w:type="paragraph" w:styleId="Heading2">
    <w:name w:val="heading 2"/>
    <w:basedOn w:val="Normal"/>
    <w:next w:val="Normal"/>
    <w:qFormat/>
    <w:rsid w:val="00741D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0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2B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1"/>
    <w:basedOn w:val="BodyTextIndent2"/>
    <w:rsid w:val="00646C2F"/>
    <w:pPr>
      <w:tabs>
        <w:tab w:val="left" w:pos="-1985"/>
      </w:tabs>
      <w:spacing w:after="0" w:line="240" w:lineRule="auto"/>
      <w:ind w:left="993" w:hanging="567"/>
      <w:jc w:val="both"/>
    </w:pPr>
    <w:rPr>
      <w:szCs w:val="20"/>
    </w:rPr>
  </w:style>
  <w:style w:type="paragraph" w:styleId="BodyTextIndent2">
    <w:name w:val="Body Text Indent 2"/>
    <w:basedOn w:val="Normal"/>
    <w:rsid w:val="00646C2F"/>
    <w:pPr>
      <w:spacing w:after="120" w:line="480" w:lineRule="auto"/>
      <w:ind w:left="283"/>
    </w:pPr>
  </w:style>
  <w:style w:type="paragraph" w:customStyle="1" w:styleId="para2">
    <w:name w:val="para2"/>
    <w:basedOn w:val="BodyTextIndent"/>
    <w:rsid w:val="00646C2F"/>
    <w:pPr>
      <w:tabs>
        <w:tab w:val="left" w:pos="-2127"/>
      </w:tabs>
      <w:spacing w:after="0"/>
      <w:ind w:left="1418" w:hanging="425"/>
      <w:jc w:val="both"/>
    </w:pPr>
    <w:rPr>
      <w:szCs w:val="20"/>
    </w:rPr>
  </w:style>
  <w:style w:type="paragraph" w:styleId="BodyTextIndent">
    <w:name w:val="Body Text Indent"/>
    <w:basedOn w:val="Normal"/>
    <w:rsid w:val="00646C2F"/>
    <w:pPr>
      <w:spacing w:after="120"/>
      <w:ind w:left="283"/>
    </w:pPr>
  </w:style>
  <w:style w:type="paragraph" w:styleId="Header">
    <w:name w:val="header"/>
    <w:basedOn w:val="Normal"/>
    <w:rsid w:val="00646C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6C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6C2F"/>
  </w:style>
  <w:style w:type="character" w:styleId="Hyperlink">
    <w:name w:val="Hyperlink"/>
    <w:basedOn w:val="DefaultParagraphFont"/>
    <w:rsid w:val="00646C2F"/>
    <w:rPr>
      <w:color w:val="0000FF"/>
      <w:u w:val="single"/>
    </w:rPr>
  </w:style>
  <w:style w:type="paragraph" w:styleId="BodyText">
    <w:name w:val="Body Text"/>
    <w:basedOn w:val="Normal"/>
    <w:rsid w:val="00646C2F"/>
    <w:pPr>
      <w:jc w:val="both"/>
    </w:pPr>
    <w:rPr>
      <w:sz w:val="22"/>
      <w:szCs w:val="20"/>
      <w:lang w:val="en-US"/>
    </w:rPr>
  </w:style>
  <w:style w:type="character" w:styleId="FollowedHyperlink">
    <w:name w:val="FollowedHyperlink"/>
    <w:basedOn w:val="DefaultParagraphFont"/>
    <w:rsid w:val="00646C2F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741D29"/>
    <w:pPr>
      <w:tabs>
        <w:tab w:val="left" w:pos="2340"/>
        <w:tab w:val="left" w:pos="3598"/>
        <w:tab w:val="left" w:pos="5404"/>
      </w:tabs>
      <w:spacing w:after="120"/>
      <w:jc w:val="both"/>
    </w:pPr>
    <w:rPr>
      <w:szCs w:val="20"/>
    </w:rPr>
  </w:style>
  <w:style w:type="paragraph" w:customStyle="1" w:styleId="Bulletsforcourseoutline">
    <w:name w:val="Bullets for course outline"/>
    <w:basedOn w:val="Normal"/>
    <w:autoRedefine/>
    <w:rsid w:val="007C4EF2"/>
    <w:pPr>
      <w:keepNext/>
      <w:tabs>
        <w:tab w:val="left" w:pos="1260"/>
        <w:tab w:val="left" w:pos="3598"/>
        <w:tab w:val="left" w:pos="5404"/>
      </w:tabs>
      <w:jc w:val="both"/>
    </w:pPr>
    <w:rPr>
      <w:bCs/>
      <w:i/>
      <w:iCs/>
      <w:color w:val="0000FF"/>
      <w:lang w:val="en-US"/>
    </w:rPr>
  </w:style>
  <w:style w:type="paragraph" w:styleId="BalloonText">
    <w:name w:val="Balloon Text"/>
    <w:basedOn w:val="Normal"/>
    <w:semiHidden/>
    <w:rsid w:val="00334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22A6E"/>
    <w:pPr>
      <w:spacing w:before="100" w:beforeAutospacing="1" w:after="100" w:afterAutospacing="1"/>
    </w:pPr>
    <w:rPr>
      <w:lang w:val="en-GB" w:eastAsia="en-GB"/>
    </w:rPr>
  </w:style>
  <w:style w:type="paragraph" w:styleId="BodyText3">
    <w:name w:val="Body Text 3"/>
    <w:basedOn w:val="Normal"/>
    <w:rsid w:val="0038504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385047"/>
    <w:pPr>
      <w:spacing w:after="120" w:line="480" w:lineRule="auto"/>
    </w:pPr>
  </w:style>
  <w:style w:type="paragraph" w:customStyle="1" w:styleId="Default">
    <w:name w:val="Default"/>
    <w:rsid w:val="00DF6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Paragraph21Italics">
    <w:name w:val="Paragraph 2.1 Italics"/>
    <w:basedOn w:val="Normal"/>
    <w:link w:val="Paragraph21ItalicsChar"/>
    <w:rsid w:val="009B46E4"/>
    <w:pPr>
      <w:spacing w:after="120"/>
      <w:ind w:left="1191"/>
      <w:jc w:val="both"/>
    </w:pPr>
    <w:rPr>
      <w:i/>
      <w:szCs w:val="20"/>
    </w:rPr>
  </w:style>
  <w:style w:type="character" w:customStyle="1" w:styleId="Paragraph21ItalicsChar">
    <w:name w:val="Paragraph 2.1 Italics Char"/>
    <w:basedOn w:val="DefaultParagraphFont"/>
    <w:link w:val="Paragraph21Italics"/>
    <w:rsid w:val="009B46E4"/>
    <w:rPr>
      <w:i/>
      <w:sz w:val="24"/>
      <w:lang w:val="en-AU" w:eastAsia="en-US" w:bidi="ar-SA"/>
    </w:rPr>
  </w:style>
  <w:style w:type="paragraph" w:styleId="Quote">
    <w:name w:val="Quote"/>
    <w:basedOn w:val="Normal"/>
    <w:link w:val="QuoteChar"/>
    <w:qFormat/>
    <w:rsid w:val="001B3CCA"/>
    <w:pPr>
      <w:spacing w:after="120"/>
      <w:ind w:left="1588"/>
      <w:jc w:val="both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rsid w:val="001B3CCA"/>
    <w:rPr>
      <w:lang w:val="en-AU" w:eastAsia="en-US" w:bidi="ar-SA"/>
    </w:rPr>
  </w:style>
  <w:style w:type="paragraph" w:customStyle="1" w:styleId="quotebullets">
    <w:name w:val="quote bullets"/>
    <w:basedOn w:val="Quote"/>
    <w:rsid w:val="001B3CCA"/>
    <w:pPr>
      <w:numPr>
        <w:numId w:val="11"/>
      </w:numPr>
    </w:pPr>
    <w:rPr>
      <w:bCs/>
    </w:rPr>
  </w:style>
  <w:style w:type="paragraph" w:customStyle="1" w:styleId="Bullet">
    <w:name w:val="Bullet"/>
    <w:basedOn w:val="Normal"/>
    <w:rsid w:val="00121A00"/>
    <w:pPr>
      <w:numPr>
        <w:numId w:val="14"/>
      </w:numPr>
      <w:spacing w:before="120"/>
    </w:pPr>
    <w:rPr>
      <w:rFonts w:ascii="Arial" w:hAnsi="Arial"/>
      <w:sz w:val="20"/>
      <w:szCs w:val="20"/>
      <w:lang w:val="en-GB"/>
    </w:rPr>
  </w:style>
  <w:style w:type="paragraph" w:customStyle="1" w:styleId="Paragraph0hanging">
    <w:name w:val="Paragraph 0 hanging"/>
    <w:basedOn w:val="Normal"/>
    <w:link w:val="Paragraph0hangingChar"/>
    <w:rsid w:val="000067FA"/>
    <w:pPr>
      <w:tabs>
        <w:tab w:val="left" w:pos="794"/>
        <w:tab w:val="left" w:pos="1191"/>
        <w:tab w:val="left" w:pos="1588"/>
        <w:tab w:val="left" w:pos="1985"/>
        <w:tab w:val="right" w:pos="8335"/>
      </w:tabs>
      <w:spacing w:after="120"/>
      <w:ind w:left="794" w:hanging="794"/>
      <w:jc w:val="both"/>
    </w:pPr>
    <w:rPr>
      <w:lang w:val="en-US"/>
    </w:rPr>
  </w:style>
  <w:style w:type="character" w:customStyle="1" w:styleId="Paragraph0hangingChar">
    <w:name w:val="Paragraph 0 hanging Char"/>
    <w:basedOn w:val="DefaultParagraphFont"/>
    <w:link w:val="Paragraph0hanging"/>
    <w:rsid w:val="000067FA"/>
    <w:rPr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06BD2"/>
    <w:rPr>
      <w:sz w:val="16"/>
      <w:szCs w:val="16"/>
    </w:rPr>
  </w:style>
  <w:style w:type="paragraph" w:styleId="CommentText">
    <w:name w:val="annotation text"/>
    <w:basedOn w:val="Normal"/>
    <w:semiHidden/>
    <w:rsid w:val="00606B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6BD2"/>
    <w:rPr>
      <w:b/>
      <w:bCs/>
    </w:rPr>
  </w:style>
  <w:style w:type="paragraph" w:customStyle="1" w:styleId="Guidelines21">
    <w:name w:val="Guidelines 2.1"/>
    <w:basedOn w:val="Normal"/>
    <w:link w:val="Guidelines21Char"/>
    <w:rsid w:val="00FF2FD1"/>
    <w:pPr>
      <w:autoSpaceDE w:val="0"/>
      <w:autoSpaceDN w:val="0"/>
      <w:spacing w:after="120"/>
      <w:ind w:left="1985" w:hanging="794"/>
      <w:jc w:val="both"/>
    </w:pPr>
    <w:rPr>
      <w:i/>
      <w:sz w:val="20"/>
      <w:szCs w:val="20"/>
      <w:lang w:val="en-NZ"/>
    </w:rPr>
  </w:style>
  <w:style w:type="character" w:customStyle="1" w:styleId="Guidelines21Char">
    <w:name w:val="Guidelines 2.1 Char"/>
    <w:basedOn w:val="DefaultParagraphFont"/>
    <w:link w:val="Guidelines21"/>
    <w:rsid w:val="00FF2FD1"/>
    <w:rPr>
      <w:i/>
      <w:lang w:val="en-NZ" w:eastAsia="en-US" w:bidi="ar-SA"/>
    </w:rPr>
  </w:style>
  <w:style w:type="paragraph" w:customStyle="1" w:styleId="Guidelines21hanging">
    <w:name w:val="Guidelines 2.1 hanging"/>
    <w:basedOn w:val="Normal"/>
    <w:link w:val="Guidelines21hangingCharChar"/>
    <w:rsid w:val="002F392B"/>
    <w:pPr>
      <w:autoSpaceDE w:val="0"/>
      <w:autoSpaceDN w:val="0"/>
      <w:spacing w:after="120"/>
      <w:ind w:left="1985" w:hanging="794"/>
      <w:jc w:val="both"/>
    </w:pPr>
    <w:rPr>
      <w:i/>
      <w:sz w:val="20"/>
      <w:szCs w:val="20"/>
      <w:lang w:val="en-NZ"/>
    </w:rPr>
  </w:style>
  <w:style w:type="character" w:customStyle="1" w:styleId="Guidelines21hangingCharChar">
    <w:name w:val="Guidelines 2.1 hanging Char Char"/>
    <w:basedOn w:val="DefaultParagraphFont"/>
    <w:link w:val="Guidelines21hanging"/>
    <w:rsid w:val="002F392B"/>
    <w:rPr>
      <w:i/>
      <w:lang w:val="en-NZ" w:eastAsia="en-US" w:bidi="ar-SA"/>
    </w:rPr>
  </w:style>
  <w:style w:type="paragraph" w:customStyle="1" w:styleId="Guidelines14hanging">
    <w:name w:val="Guidelines1.4 hanging"/>
    <w:basedOn w:val="Normal"/>
    <w:link w:val="Guidelines14hangingCharChar"/>
    <w:rsid w:val="00C747A1"/>
    <w:pPr>
      <w:autoSpaceDE w:val="0"/>
      <w:autoSpaceDN w:val="0"/>
      <w:spacing w:after="120"/>
      <w:ind w:left="1588" w:hanging="794"/>
      <w:jc w:val="both"/>
    </w:pPr>
    <w:rPr>
      <w:i/>
      <w:sz w:val="20"/>
      <w:szCs w:val="20"/>
      <w:lang w:val="en-NZ"/>
    </w:rPr>
  </w:style>
  <w:style w:type="character" w:customStyle="1" w:styleId="Guidelines14hangingCharChar">
    <w:name w:val="Guidelines1.4 hanging Char Char"/>
    <w:basedOn w:val="DefaultParagraphFont"/>
    <w:link w:val="Guidelines14hanging"/>
    <w:rsid w:val="00C747A1"/>
    <w:rPr>
      <w:i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n.huang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Victoria University of Wellington</Company>
  <LinksUpToDate>false</LinksUpToDate>
  <CharactersWithSpaces>3930</CharactersWithSpaces>
  <SharedDoc>false</SharedDoc>
  <HLinks>
    <vt:vector size="42" baseType="variant">
      <vt:variant>
        <vt:i4>3407930</vt:i4>
      </vt:variant>
      <vt:variant>
        <vt:i4>21</vt:i4>
      </vt:variant>
      <vt:variant>
        <vt:i4>0</vt:i4>
      </vt:variant>
      <vt:variant>
        <vt:i4>5</vt:i4>
      </vt:variant>
      <vt:variant>
        <vt:lpwstr>http://www.ausa.auckland.ac.nz/wave/grievance.html</vt:lpwstr>
      </vt:variant>
      <vt:variant>
        <vt:lpwstr/>
      </vt:variant>
      <vt:variant>
        <vt:i4>3604540</vt:i4>
      </vt:variant>
      <vt:variant>
        <vt:i4>18</vt:i4>
      </vt:variant>
      <vt:variant>
        <vt:i4>0</vt:i4>
      </vt:variant>
      <vt:variant>
        <vt:i4>5</vt:i4>
      </vt:variant>
      <vt:variant>
        <vt:lpwstr>http://www.slc.auckland.ac.nz/</vt:lpwstr>
      </vt:variant>
      <vt:variant>
        <vt:lpwstr/>
      </vt:variant>
      <vt:variant>
        <vt:i4>5308495</vt:i4>
      </vt:variant>
      <vt:variant>
        <vt:i4>15</vt:i4>
      </vt:variant>
      <vt:variant>
        <vt:i4>0</vt:i4>
      </vt:variant>
      <vt:variant>
        <vt:i4>5</vt:i4>
      </vt:variant>
      <vt:variant>
        <vt:lpwstr>http://www.auckland.ac.nz/uoa/fms/default/uoa/about/teaching/policiesprocedures/docs/conductresearch.pdf</vt:lpwstr>
      </vt:variant>
      <vt:variant>
        <vt:lpwstr/>
      </vt:variant>
      <vt:variant>
        <vt:i4>3604524</vt:i4>
      </vt:variant>
      <vt:variant>
        <vt:i4>12</vt:i4>
      </vt:variant>
      <vt:variant>
        <vt:i4>0</vt:i4>
      </vt:variant>
      <vt:variant>
        <vt:i4>5</vt:i4>
      </vt:variant>
      <vt:variant>
        <vt:lpwstr>http://www.auckland.ac.nz/uoa/fms/default/uoa/about/teaching/policiesprocedures/docs/conductcoursework.pdf</vt:lpwstr>
      </vt:variant>
      <vt:variant>
        <vt:lpwstr/>
      </vt:variant>
      <vt:variant>
        <vt:i4>3932287</vt:i4>
      </vt:variant>
      <vt:variant>
        <vt:i4>9</vt:i4>
      </vt:variant>
      <vt:variant>
        <vt:i4>0</vt:i4>
      </vt:variant>
      <vt:variant>
        <vt:i4>5</vt:i4>
      </vt:variant>
      <vt:variant>
        <vt:lpwstr>http://www.cite.auckland.ac.nz/</vt:lpwstr>
      </vt:variant>
      <vt:variant>
        <vt:lpwstr/>
      </vt:variant>
      <vt:variant>
        <vt:i4>3866749</vt:i4>
      </vt:variant>
      <vt:variant>
        <vt:i4>6</vt:i4>
      </vt:variant>
      <vt:variant>
        <vt:i4>0</vt:i4>
      </vt:variant>
      <vt:variant>
        <vt:i4>5</vt:i4>
      </vt:variant>
      <vt:variant>
        <vt:lpwstr>http://www.library.auckland.ac.nz/instruct/ref/APA.html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http://www.auckland.ac.nz/uoa/for/currentstudents/academiclife/aegrotatinfo.cfm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Jenny Christie</dc:creator>
  <cp:keywords/>
  <dc:description/>
  <cp:lastModifiedBy>Yan Huang</cp:lastModifiedBy>
  <cp:revision>25</cp:revision>
  <cp:lastPrinted>2015-02-16T03:10:00Z</cp:lastPrinted>
  <dcterms:created xsi:type="dcterms:W3CDTF">2011-02-09T01:17:00Z</dcterms:created>
  <dcterms:modified xsi:type="dcterms:W3CDTF">2017-11-20T22:58:00Z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-1245741190</vt:i4>
  </property>
</Properties>
</file>