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A9E9A" w14:textId="07F4B5C4" w:rsidR="00EF5F05" w:rsidRDefault="006F46EF" w:rsidP="00EF5F05">
      <w:pPr>
        <w:pStyle w:val="Heading1"/>
      </w:pPr>
      <w:r>
        <w:t>Goal</w:t>
      </w:r>
      <w:r w:rsidR="00EF5F05">
        <w:t>:</w:t>
      </w:r>
    </w:p>
    <w:p w14:paraId="4D736BF1" w14:textId="16FBA571" w:rsidR="00EF5F05" w:rsidRPr="006F46EF" w:rsidRDefault="006F46EF" w:rsidP="00EF5F05">
      <w:pPr>
        <w:rPr>
          <w:sz w:val="24"/>
          <w:szCs w:val="24"/>
        </w:rPr>
      </w:pPr>
      <w:r>
        <w:rPr>
          <w:sz w:val="24"/>
          <w:szCs w:val="24"/>
        </w:rPr>
        <w:t xml:space="preserve">This week we focus upon two issues which are crucial in dealing with human or animal remains: </w:t>
      </w:r>
      <w:proofErr w:type="spellStart"/>
      <w:r>
        <w:rPr>
          <w:sz w:val="24"/>
          <w:szCs w:val="24"/>
        </w:rPr>
        <w:t>taphonomic</w:t>
      </w:r>
      <w:proofErr w:type="spellEnd"/>
      <w:r>
        <w:rPr>
          <w:sz w:val="24"/>
          <w:szCs w:val="24"/>
        </w:rPr>
        <w:t xml:space="preserve"> changes to the bone itself and interpretation of in situ remains</w:t>
      </w:r>
    </w:p>
    <w:p w14:paraId="6B37CC45" w14:textId="77777777" w:rsidR="00EF5F05" w:rsidRDefault="00EF5F05" w:rsidP="00EF5F05">
      <w:pPr>
        <w:pStyle w:val="Heading1"/>
      </w:pPr>
      <w:r>
        <w:t>Preparation:</w:t>
      </w:r>
    </w:p>
    <w:p w14:paraId="34393EFE" w14:textId="275F8465" w:rsidR="0004622F" w:rsidRDefault="00143B1C" w:rsidP="0004622F">
      <w:r>
        <w:t>Read (both in drop box under Lab Readings)</w:t>
      </w:r>
    </w:p>
    <w:p w14:paraId="33D5A516" w14:textId="77777777" w:rsidR="00133012" w:rsidRDefault="00133012" w:rsidP="0004622F">
      <w:proofErr w:type="spellStart"/>
      <w:r>
        <w:t>Buikstra</w:t>
      </w:r>
      <w:proofErr w:type="spellEnd"/>
      <w:r>
        <w:t xml:space="preserve">, J and </w:t>
      </w:r>
      <w:proofErr w:type="spellStart"/>
      <w:r>
        <w:t>Ubelaker</w:t>
      </w:r>
      <w:proofErr w:type="spellEnd"/>
      <w:r>
        <w:t xml:space="preserve">, D 1994 Recording Standards for the Human Skeleton Chapter 8.  Available on </w:t>
      </w:r>
      <w:proofErr w:type="spellStart"/>
      <w:r>
        <w:t>dropbox</w:t>
      </w:r>
      <w:proofErr w:type="spellEnd"/>
      <w:r>
        <w:t>.</w:t>
      </w:r>
    </w:p>
    <w:p w14:paraId="6B96122A" w14:textId="045CE281" w:rsidR="006F46EF" w:rsidRDefault="00143B1C" w:rsidP="006F46EF">
      <w:proofErr w:type="spellStart"/>
      <w:r>
        <w:t>Roksandic</w:t>
      </w:r>
      <w:proofErr w:type="spellEnd"/>
      <w:r>
        <w:t>, M Recording a grave.</w:t>
      </w:r>
      <w:r w:rsidR="00AE4228">
        <w:t xml:space="preserve"> </w:t>
      </w:r>
      <w:hyperlink r:id="rId8" w:history="1">
        <w:r w:rsidR="00AE4228" w:rsidRPr="00D22627">
          <w:rPr>
            <w:rStyle w:val="Hyperlink"/>
          </w:rPr>
          <w:t>https://www-taylorfrancis-com.ezproxy.auckland.ac.nz/books/9781420058352 Chapter 5</w:t>
        </w:r>
      </w:hyperlink>
      <w:r w:rsidR="00AE4228">
        <w:t xml:space="preserve">. </w:t>
      </w:r>
    </w:p>
    <w:p w14:paraId="1350696F" w14:textId="322AA163" w:rsidR="00B66E13" w:rsidRDefault="006F46EF" w:rsidP="006F46EF">
      <w:pPr>
        <w:pStyle w:val="Heading1"/>
      </w:pPr>
      <w:r>
        <w:t>Task:</w:t>
      </w:r>
      <w:bookmarkStart w:id="0" w:name="_GoBack"/>
      <w:bookmarkEnd w:id="0"/>
    </w:p>
    <w:p w14:paraId="2B42F03C" w14:textId="77777777" w:rsidR="00B44558" w:rsidRDefault="00B44558" w:rsidP="00AE4228">
      <w:pPr>
        <w:pStyle w:val="Heading2"/>
      </w:pPr>
      <w:r>
        <w:t xml:space="preserve">Part 1: </w:t>
      </w:r>
    </w:p>
    <w:p w14:paraId="59EF38BA" w14:textId="2249CF10" w:rsidR="0036117F" w:rsidRDefault="00133012" w:rsidP="00B66E13">
      <w:r>
        <w:t xml:space="preserve">What we have given you is a series of fragments that have experienced different </w:t>
      </w:r>
      <w:proofErr w:type="spellStart"/>
      <w:r>
        <w:t>taphonomic</w:t>
      </w:r>
      <w:proofErr w:type="spellEnd"/>
      <w:r>
        <w:t xml:space="preserve"> circumstances.  Think about these in relation to the reading and describe them. So in recording you need to consider: </w:t>
      </w:r>
    </w:p>
    <w:p w14:paraId="09994C01" w14:textId="77777777" w:rsidR="0036117F" w:rsidRDefault="00133012" w:rsidP="0036117F">
      <w:pPr>
        <w:ind w:firstLine="720"/>
      </w:pPr>
      <w:r>
        <w:t xml:space="preserve">size of the fragment, </w:t>
      </w:r>
    </w:p>
    <w:p w14:paraId="421C040D" w14:textId="77777777" w:rsidR="0036117F" w:rsidRDefault="00133012" w:rsidP="0036117F">
      <w:pPr>
        <w:ind w:left="720"/>
      </w:pPr>
      <w:r>
        <w:t xml:space="preserve">possible identification of the fragment, </w:t>
      </w:r>
    </w:p>
    <w:p w14:paraId="370DCB58" w14:textId="7E2A28E8" w:rsidR="0036117F" w:rsidRDefault="00133012" w:rsidP="0036117F">
      <w:pPr>
        <w:ind w:left="720"/>
      </w:pPr>
      <w:r>
        <w:t>Surface texture</w:t>
      </w:r>
      <w:r w:rsidR="00143B1C">
        <w:t xml:space="preserve"> (including weathering, polish)</w:t>
      </w:r>
      <w:r>
        <w:t xml:space="preserve">, </w:t>
      </w:r>
    </w:p>
    <w:p w14:paraId="2DDB882F" w14:textId="77777777" w:rsidR="0036117F" w:rsidRDefault="00133012" w:rsidP="0036117F">
      <w:pPr>
        <w:ind w:left="720"/>
      </w:pPr>
      <w:r>
        <w:t xml:space="preserve">Colour changes, </w:t>
      </w:r>
    </w:p>
    <w:p w14:paraId="706F510B" w14:textId="1437EA12" w:rsidR="0036117F" w:rsidRDefault="00133012" w:rsidP="0036117F">
      <w:pPr>
        <w:ind w:left="720"/>
      </w:pPr>
      <w:r>
        <w:t>nature of breakage</w:t>
      </w:r>
      <w:r w:rsidR="00143B1C">
        <w:t xml:space="preserve"> (type of break, bevelling, angles)</w:t>
      </w:r>
      <w:r>
        <w:t xml:space="preserve">, </w:t>
      </w:r>
    </w:p>
    <w:p w14:paraId="7CE30F73" w14:textId="3B2C424F" w:rsidR="0036117F" w:rsidRDefault="00133012" w:rsidP="0036117F">
      <w:pPr>
        <w:ind w:left="720"/>
      </w:pPr>
      <w:r>
        <w:t>Timing of breakage</w:t>
      </w:r>
      <w:r w:rsidR="00143B1C">
        <w:t xml:space="preserve"> (</w:t>
      </w:r>
      <w:proofErr w:type="spellStart"/>
      <w:r w:rsidR="00143B1C">
        <w:t>premortem</w:t>
      </w:r>
      <w:proofErr w:type="spellEnd"/>
      <w:r w:rsidR="00143B1C">
        <w:t xml:space="preserve">, </w:t>
      </w:r>
      <w:proofErr w:type="spellStart"/>
      <w:r w:rsidR="00143B1C">
        <w:t>perimortem</w:t>
      </w:r>
      <w:proofErr w:type="spellEnd"/>
      <w:r w:rsidR="00143B1C">
        <w:t xml:space="preserve">, </w:t>
      </w:r>
      <w:proofErr w:type="spellStart"/>
      <w:r w:rsidR="00143B1C">
        <w:t>antemortem</w:t>
      </w:r>
      <w:proofErr w:type="spellEnd"/>
      <w:r w:rsidR="00143B1C">
        <w:t>)</w:t>
      </w:r>
      <w:r>
        <w:t xml:space="preserve">, </w:t>
      </w:r>
    </w:p>
    <w:p w14:paraId="401B64B8" w14:textId="0499573B" w:rsidR="00143B1C" w:rsidRDefault="00143B1C" w:rsidP="00B44558">
      <w:pPr>
        <w:ind w:left="720"/>
      </w:pPr>
      <w:r>
        <w:t>any evidence of modification (animal, human)</w:t>
      </w:r>
    </w:p>
    <w:p w14:paraId="75F3B8D0" w14:textId="49A98F15" w:rsidR="00143B1C" w:rsidRDefault="00143B1C" w:rsidP="0036117F">
      <w:pPr>
        <w:ind w:left="720"/>
      </w:pPr>
      <w:r>
        <w:t xml:space="preserve">If bone is burnt then all of the above are important but also consider the location and colour changes on the bone’s surface, surface text (longitudinally split, transverse checking, or curved), the presence of deformation or warping, any indication of shielding and on what surfaces. </w:t>
      </w:r>
    </w:p>
    <w:p w14:paraId="632C22C2" w14:textId="77777777" w:rsidR="009247D4" w:rsidRDefault="00B44558" w:rsidP="00B66E13">
      <w:r>
        <w:t xml:space="preserve">We have laid out trays with modification identified and then </w:t>
      </w:r>
      <w:r w:rsidR="00133012">
        <w:t xml:space="preserve"> ten examples </w:t>
      </w:r>
      <w:r>
        <w:t>for you to record.  Y</w:t>
      </w:r>
      <w:r w:rsidR="00133012">
        <w:t xml:space="preserve">ou may get through all of these or you may not but make sure you do a thorough job of thinking through </w:t>
      </w:r>
      <w:proofErr w:type="spellStart"/>
      <w:r w:rsidR="00133012">
        <w:t>taphonomy</w:t>
      </w:r>
      <w:proofErr w:type="spellEnd"/>
      <w:r w:rsidR="00133012">
        <w:t>.</w:t>
      </w:r>
      <w:r>
        <w:t xml:space="preserve">  I have attached</w:t>
      </w:r>
      <w:r w:rsidR="0036117F">
        <w:t xml:space="preserve"> </w:t>
      </w:r>
      <w:r>
        <w:t xml:space="preserve">recording sheets for you to </w:t>
      </w:r>
      <w:r w:rsidR="009247D4">
        <w:t>use.</w:t>
      </w:r>
    </w:p>
    <w:p w14:paraId="3A7D9A60" w14:textId="77777777" w:rsidR="00E85482" w:rsidRDefault="00E85482">
      <w:r>
        <w:br w:type="page"/>
      </w:r>
    </w:p>
    <w:p w14:paraId="08384842" w14:textId="7B31A46B" w:rsidR="009247D4" w:rsidRDefault="009247D4" w:rsidP="00AE4228">
      <w:pPr>
        <w:pStyle w:val="Heading2"/>
      </w:pPr>
      <w:r>
        <w:lastRenderedPageBreak/>
        <w:t>Part 2:</w:t>
      </w:r>
    </w:p>
    <w:p w14:paraId="2646A654" w14:textId="5A66DA0B" w:rsidR="009247D4" w:rsidRDefault="009247D4" w:rsidP="00B66E13">
      <w:r>
        <w:t xml:space="preserve">I am giving you a sense of what we often face in the field by laying out a series of photographs of different finds of human remains.  Based on your ability to identify elements, species, and to think about articulation, </w:t>
      </w:r>
      <w:proofErr w:type="spellStart"/>
      <w:r>
        <w:t>taphonomy</w:t>
      </w:r>
      <w:proofErr w:type="spellEnd"/>
      <w:r>
        <w:t>, location – answer the following questions which are often what we need to assess:</w:t>
      </w:r>
    </w:p>
    <w:p w14:paraId="446F9ABF" w14:textId="77777777" w:rsidR="009247D4" w:rsidRDefault="009247D4" w:rsidP="00B66E13"/>
    <w:p w14:paraId="36C7C5D8" w14:textId="45EE662E" w:rsidR="009247D4" w:rsidRDefault="009247D4" w:rsidP="00B66E13">
      <w:r>
        <w:t>What is it?</w:t>
      </w:r>
    </w:p>
    <w:p w14:paraId="28FDC4E4" w14:textId="6345EBA9" w:rsidR="009247D4" w:rsidRDefault="009247D4" w:rsidP="00B66E13">
      <w:r>
        <w:t>How did it get to be where it was (think about is it in situ) etc.?</w:t>
      </w:r>
    </w:p>
    <w:p w14:paraId="7FC34E3A" w14:textId="65D2CE6C" w:rsidR="009247D4" w:rsidRDefault="009247D4" w:rsidP="00B66E13">
      <w:r>
        <w:t>What should be done next?</w:t>
      </w:r>
    </w:p>
    <w:p w14:paraId="0C6E97DA" w14:textId="77777777" w:rsidR="009247D4" w:rsidRDefault="009247D4" w:rsidP="00B66E13"/>
    <w:p w14:paraId="09C4376D" w14:textId="568D6833" w:rsidR="009247D4" w:rsidRDefault="009247D4" w:rsidP="00B66E13">
      <w:r>
        <w:t>Now while these are the questions you will need to answer think about the data you need to observe:</w:t>
      </w:r>
    </w:p>
    <w:p w14:paraId="09E355E1" w14:textId="29053BAA" w:rsidR="009247D4" w:rsidRDefault="009247D4" w:rsidP="00B66E13">
      <w:r>
        <w:t>Elements present</w:t>
      </w:r>
    </w:p>
    <w:p w14:paraId="4AFEB8D2" w14:textId="3AF8C833" w:rsidR="009247D4" w:rsidRDefault="009247D4" w:rsidP="00B66E13">
      <w:r>
        <w:t>Degree of completeness</w:t>
      </w:r>
    </w:p>
    <w:p w14:paraId="574C1614" w14:textId="1CF7E7E4" w:rsidR="009247D4" w:rsidRDefault="009247D4" w:rsidP="00B66E13">
      <w:r>
        <w:t xml:space="preserve">Number of </w:t>
      </w:r>
      <w:proofErr w:type="spellStart"/>
      <w:r>
        <w:t>indvidiuals</w:t>
      </w:r>
      <w:proofErr w:type="spellEnd"/>
    </w:p>
    <w:p w14:paraId="48CEA766" w14:textId="2D23D6FC" w:rsidR="009247D4" w:rsidRDefault="009247D4" w:rsidP="00B66E13">
      <w:r>
        <w:t>Position of the elements</w:t>
      </w:r>
    </w:p>
    <w:p w14:paraId="444EF0F5" w14:textId="6F5CD45E" w:rsidR="009247D4" w:rsidRDefault="009247D4" w:rsidP="00B66E13">
      <w:r>
        <w:t>Condition of the remains</w:t>
      </w:r>
    </w:p>
    <w:p w14:paraId="752525B0" w14:textId="0FAE797C" w:rsidR="009247D4" w:rsidRDefault="009247D4" w:rsidP="00B66E13">
      <w:r>
        <w:t>Nature of the sediment</w:t>
      </w:r>
    </w:p>
    <w:p w14:paraId="4EAC83B8" w14:textId="19BB5F97" w:rsidR="009247D4" w:rsidRDefault="009247D4" w:rsidP="00B66E13">
      <w:r>
        <w:t>Any indicators of personal identity</w:t>
      </w:r>
    </w:p>
    <w:p w14:paraId="0933F323" w14:textId="290335BF" w:rsidR="00E85482" w:rsidRDefault="00E85482" w:rsidP="00E85482">
      <w:r>
        <w:t>What’s missing what else do you need to know.</w:t>
      </w:r>
    </w:p>
    <w:p w14:paraId="7F98384D" w14:textId="77777777" w:rsidR="00E85482" w:rsidRDefault="00E85482" w:rsidP="00E85482"/>
    <w:p w14:paraId="0DB4E39A" w14:textId="6F8C47B6" w:rsidR="00E85482" w:rsidRDefault="00E85482" w:rsidP="00E85482">
      <w:r>
        <w:t>RECORD THESE ANSWERS IN YOUR LAB BOOK.</w:t>
      </w:r>
    </w:p>
    <w:p w14:paraId="4D736889" w14:textId="77777777" w:rsidR="00E85482" w:rsidRDefault="00E85482" w:rsidP="00B66E13"/>
    <w:p w14:paraId="565BD584" w14:textId="77777777" w:rsidR="009247D4" w:rsidRDefault="009247D4" w:rsidP="00B66E13"/>
    <w:p w14:paraId="029CF4C5" w14:textId="77777777" w:rsidR="009247D4" w:rsidRDefault="009247D4" w:rsidP="00B66E13"/>
    <w:p w14:paraId="3DA9D52C" w14:textId="285FD6E1" w:rsidR="00143B1C" w:rsidRDefault="00B44558" w:rsidP="00B66E13">
      <w:r>
        <w:t xml:space="preserve"> </w:t>
      </w:r>
      <w:r w:rsidR="0036117F">
        <w:t xml:space="preserve"> </w:t>
      </w:r>
    </w:p>
    <w:p w14:paraId="210AEABF" w14:textId="77777777" w:rsidR="00143B1C" w:rsidRDefault="00143B1C">
      <w:r>
        <w:br w:type="page"/>
      </w:r>
    </w:p>
    <w:p w14:paraId="100E0243" w14:textId="09677FF9" w:rsidR="5EDC8C7F" w:rsidRDefault="5EDC8C7F" w:rsidP="5EDC8C7F"/>
    <w:p w14:paraId="0EE86C8F" w14:textId="60DEB74F" w:rsidR="00AE4228" w:rsidRDefault="00AE4228" w:rsidP="00133012">
      <w:r w:rsidRPr="00AE4228">
        <w:rPr>
          <w:noProof/>
          <w:lang w:eastAsia="en-NZ"/>
        </w:rPr>
        <w:drawing>
          <wp:inline distT="0" distB="0" distL="0" distR="0" wp14:anchorId="0B3A0D54" wp14:editId="2FAEBAC1">
            <wp:extent cx="5731510" cy="8130601"/>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130601"/>
                    </a:xfrm>
                    <a:prstGeom prst="rect">
                      <a:avLst/>
                    </a:prstGeom>
                    <a:noFill/>
                    <a:ln>
                      <a:noFill/>
                    </a:ln>
                  </pic:spPr>
                </pic:pic>
              </a:graphicData>
            </a:graphic>
          </wp:inline>
        </w:drawing>
      </w:r>
    </w:p>
    <w:p w14:paraId="61ED1F82" w14:textId="4D4B638A" w:rsidR="000B1116" w:rsidRDefault="00AE4228" w:rsidP="00133012">
      <w:r w:rsidRPr="00AE4228">
        <w:rPr>
          <w:noProof/>
          <w:lang w:eastAsia="en-NZ"/>
        </w:rPr>
        <w:lastRenderedPageBreak/>
        <w:drawing>
          <wp:inline distT="0" distB="0" distL="0" distR="0" wp14:anchorId="469210CF" wp14:editId="70EA841A">
            <wp:extent cx="5731510" cy="8568187"/>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568187"/>
                    </a:xfrm>
                    <a:prstGeom prst="rect">
                      <a:avLst/>
                    </a:prstGeom>
                    <a:noFill/>
                    <a:ln>
                      <a:noFill/>
                    </a:ln>
                  </pic:spPr>
                </pic:pic>
              </a:graphicData>
            </a:graphic>
          </wp:inline>
        </w:drawing>
      </w:r>
    </w:p>
    <w:sectPr w:rsidR="000B1116" w:rsidSect="0013301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5A7C1" w14:textId="77777777" w:rsidR="00430E7D" w:rsidRDefault="00430E7D" w:rsidP="00EF5F05">
      <w:pPr>
        <w:spacing w:after="0" w:line="240" w:lineRule="auto"/>
      </w:pPr>
      <w:r>
        <w:separator/>
      </w:r>
    </w:p>
  </w:endnote>
  <w:endnote w:type="continuationSeparator" w:id="0">
    <w:p w14:paraId="2BD90E3B" w14:textId="77777777" w:rsidR="00430E7D" w:rsidRDefault="00430E7D" w:rsidP="00EF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4579F" w14:textId="77777777" w:rsidR="00430E7D" w:rsidRDefault="00430E7D" w:rsidP="00EF5F05">
      <w:pPr>
        <w:spacing w:after="0" w:line="240" w:lineRule="auto"/>
      </w:pPr>
      <w:r>
        <w:separator/>
      </w:r>
    </w:p>
  </w:footnote>
  <w:footnote w:type="continuationSeparator" w:id="0">
    <w:p w14:paraId="6EA910ED" w14:textId="77777777" w:rsidR="00430E7D" w:rsidRDefault="00430E7D" w:rsidP="00EF5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EF5F05" w14:paraId="04E66A06" w14:textId="77777777">
      <w:trPr>
        <w:trHeight w:val="288"/>
      </w:trPr>
      <w:sdt>
        <w:sdtPr>
          <w:rPr>
            <w:rFonts w:asciiTheme="majorHAnsi" w:eastAsiaTheme="majorEastAsia" w:hAnsiTheme="majorHAnsi" w:cstheme="majorBidi"/>
            <w:sz w:val="36"/>
            <w:szCs w:val="36"/>
          </w:rPr>
          <w:alias w:val="Title"/>
          <w:id w:val="77761602"/>
          <w:placeholder>
            <w:docPart w:val="FDE60B44DD644FEAA6E83C5E33A5D3E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252E76E" w14:textId="79262C9E" w:rsidR="00EF5F05" w:rsidRDefault="00EF5F05" w:rsidP="00133012">
              <w:pPr>
                <w:pStyle w:val="Header"/>
                <w:jc w:val="right"/>
                <w:rPr>
                  <w:rFonts w:asciiTheme="majorHAnsi" w:eastAsiaTheme="majorEastAsia" w:hAnsiTheme="majorHAnsi" w:cstheme="majorBidi"/>
                  <w:sz w:val="36"/>
                  <w:szCs w:val="36"/>
                </w:rPr>
              </w:pPr>
              <w:proofErr w:type="spellStart"/>
              <w:r>
                <w:rPr>
                  <w:rFonts w:asciiTheme="majorHAnsi" w:eastAsiaTheme="majorEastAsia" w:hAnsiTheme="majorHAnsi" w:cstheme="majorBidi"/>
                  <w:sz w:val="36"/>
                  <w:szCs w:val="36"/>
                </w:rPr>
                <w:t>Anthro</w:t>
              </w:r>
              <w:proofErr w:type="spellEnd"/>
              <w:r>
                <w:rPr>
                  <w:rFonts w:asciiTheme="majorHAnsi" w:eastAsiaTheme="majorEastAsia" w:hAnsiTheme="majorHAnsi" w:cstheme="majorBidi"/>
                  <w:sz w:val="36"/>
                  <w:szCs w:val="36"/>
                </w:rPr>
                <w:t xml:space="preserve"> </w:t>
              </w:r>
              <w:r w:rsidR="00F21AE7">
                <w:rPr>
                  <w:rFonts w:asciiTheme="majorHAnsi" w:eastAsiaTheme="majorEastAsia" w:hAnsiTheme="majorHAnsi" w:cstheme="majorBidi"/>
                  <w:sz w:val="36"/>
                  <w:szCs w:val="36"/>
                </w:rPr>
                <w:t>748</w:t>
              </w:r>
              <w:r>
                <w:rPr>
                  <w:rFonts w:asciiTheme="majorHAnsi" w:eastAsiaTheme="majorEastAsia" w:hAnsiTheme="majorHAnsi" w:cstheme="majorBidi"/>
                  <w:sz w:val="36"/>
                  <w:szCs w:val="36"/>
                </w:rPr>
                <w:t xml:space="preserve"> Lab </w:t>
              </w:r>
              <w:r w:rsidR="005B7194">
                <w:rPr>
                  <w:rFonts w:asciiTheme="majorHAnsi" w:eastAsiaTheme="majorEastAsia" w:hAnsiTheme="majorHAnsi" w:cstheme="majorBidi"/>
                  <w:sz w:val="36"/>
                  <w:szCs w:val="36"/>
                </w:rPr>
                <w:t>4</w:t>
              </w:r>
              <w:r>
                <w:rPr>
                  <w:rFonts w:asciiTheme="majorHAnsi" w:eastAsiaTheme="majorEastAsia" w:hAnsiTheme="majorHAnsi" w:cstheme="majorBidi"/>
                  <w:sz w:val="36"/>
                  <w:szCs w:val="36"/>
                </w:rPr>
                <w:t xml:space="preserve"> </w:t>
              </w:r>
              <w:proofErr w:type="spellStart"/>
              <w:r w:rsidR="00133012">
                <w:rPr>
                  <w:rFonts w:asciiTheme="majorHAnsi" w:eastAsiaTheme="majorEastAsia" w:hAnsiTheme="majorHAnsi" w:cstheme="majorBidi"/>
                  <w:sz w:val="36"/>
                  <w:szCs w:val="36"/>
                </w:rPr>
                <w:t>Taphonomy</w:t>
              </w:r>
              <w:proofErr w:type="spellEnd"/>
              <w:r w:rsidR="00133012">
                <w:rPr>
                  <w:rFonts w:asciiTheme="majorHAnsi" w:eastAsiaTheme="majorEastAsia" w:hAnsiTheme="majorHAnsi" w:cstheme="majorBidi"/>
                  <w:sz w:val="36"/>
                  <w:szCs w:val="36"/>
                </w:rPr>
                <w:t>, human, animal</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EDB9B426B4B1441C81B7EB24B9FA829C"/>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14:paraId="3B0D3EC1" w14:textId="2C25412D" w:rsidR="00EF5F05" w:rsidRDefault="00AE4228" w:rsidP="00EF5F0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2019</w:t>
              </w:r>
            </w:p>
          </w:tc>
        </w:sdtContent>
      </w:sdt>
    </w:tr>
  </w:tbl>
  <w:p w14:paraId="58029966" w14:textId="77777777" w:rsidR="00EF5F05" w:rsidRDefault="00EF5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77662"/>
    <w:multiLevelType w:val="hybridMultilevel"/>
    <w:tmpl w:val="4DC2A2B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05"/>
    <w:rsid w:val="0004622F"/>
    <w:rsid w:val="000644B4"/>
    <w:rsid w:val="000B1116"/>
    <w:rsid w:val="000C3196"/>
    <w:rsid w:val="001270C6"/>
    <w:rsid w:val="00133012"/>
    <w:rsid w:val="00143B1C"/>
    <w:rsid w:val="0014555D"/>
    <w:rsid w:val="00175E7D"/>
    <w:rsid w:val="00254733"/>
    <w:rsid w:val="00261EBC"/>
    <w:rsid w:val="002B29D8"/>
    <w:rsid w:val="0036117F"/>
    <w:rsid w:val="00405963"/>
    <w:rsid w:val="00430E7D"/>
    <w:rsid w:val="00450938"/>
    <w:rsid w:val="00477297"/>
    <w:rsid w:val="004E58DF"/>
    <w:rsid w:val="005B1DE1"/>
    <w:rsid w:val="005B7194"/>
    <w:rsid w:val="006776B0"/>
    <w:rsid w:val="006A0E27"/>
    <w:rsid w:val="006A1E27"/>
    <w:rsid w:val="006A35A4"/>
    <w:rsid w:val="006B41D3"/>
    <w:rsid w:val="006B4C70"/>
    <w:rsid w:val="006F43F4"/>
    <w:rsid w:val="006F46EF"/>
    <w:rsid w:val="00756DE3"/>
    <w:rsid w:val="007947E4"/>
    <w:rsid w:val="007F28F8"/>
    <w:rsid w:val="009247D4"/>
    <w:rsid w:val="009A27CA"/>
    <w:rsid w:val="00A84A2A"/>
    <w:rsid w:val="00AE4228"/>
    <w:rsid w:val="00AF42F7"/>
    <w:rsid w:val="00B26F40"/>
    <w:rsid w:val="00B44558"/>
    <w:rsid w:val="00B66E13"/>
    <w:rsid w:val="00C62312"/>
    <w:rsid w:val="00CD3346"/>
    <w:rsid w:val="00D84975"/>
    <w:rsid w:val="00DB1C64"/>
    <w:rsid w:val="00DC499F"/>
    <w:rsid w:val="00E85482"/>
    <w:rsid w:val="00EC6BEE"/>
    <w:rsid w:val="00ED2C35"/>
    <w:rsid w:val="00EF5F05"/>
    <w:rsid w:val="00F21AE7"/>
    <w:rsid w:val="00F5728F"/>
    <w:rsid w:val="00FE5591"/>
    <w:rsid w:val="03906E63"/>
    <w:rsid w:val="5EDC8C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210D"/>
  <w15:docId w15:val="{A3647D30-BB2C-4988-89D0-D05D72DF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5F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2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F05"/>
    <w:rPr>
      <w:rFonts w:ascii="Tahoma" w:hAnsi="Tahoma" w:cs="Tahoma"/>
      <w:sz w:val="16"/>
      <w:szCs w:val="16"/>
    </w:rPr>
  </w:style>
  <w:style w:type="paragraph" w:styleId="Header">
    <w:name w:val="header"/>
    <w:basedOn w:val="Normal"/>
    <w:link w:val="HeaderChar"/>
    <w:uiPriority w:val="99"/>
    <w:unhideWhenUsed/>
    <w:rsid w:val="00EF5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F05"/>
  </w:style>
  <w:style w:type="paragraph" w:styleId="Footer">
    <w:name w:val="footer"/>
    <w:basedOn w:val="Normal"/>
    <w:link w:val="FooterChar"/>
    <w:uiPriority w:val="99"/>
    <w:unhideWhenUsed/>
    <w:rsid w:val="00EF5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F05"/>
  </w:style>
  <w:style w:type="character" w:customStyle="1" w:styleId="Heading1Char">
    <w:name w:val="Heading 1 Char"/>
    <w:basedOn w:val="DefaultParagraphFont"/>
    <w:link w:val="Heading1"/>
    <w:uiPriority w:val="9"/>
    <w:rsid w:val="00EF5F0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66E13"/>
    <w:rPr>
      <w:strike w:val="0"/>
      <w:dstrike w:val="0"/>
      <w:color w:val="0075B0"/>
      <w:u w:val="none"/>
      <w:effect w:val="none"/>
    </w:rPr>
  </w:style>
  <w:style w:type="table" w:styleId="TableGrid">
    <w:name w:val="Table Grid"/>
    <w:basedOn w:val="TableNormal"/>
    <w:rsid w:val="00B66E13"/>
    <w:pPr>
      <w:spacing w:after="0" w:line="240" w:lineRule="auto"/>
    </w:pPr>
    <w:rPr>
      <w:rFonts w:ascii="Times New Roman" w:eastAsia="SimSu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46EF"/>
    <w:rPr>
      <w:color w:val="800080" w:themeColor="followedHyperlink"/>
      <w:u w:val="single"/>
    </w:rPr>
  </w:style>
  <w:style w:type="character" w:customStyle="1" w:styleId="Heading2Char">
    <w:name w:val="Heading 2 Char"/>
    <w:basedOn w:val="DefaultParagraphFont"/>
    <w:link w:val="Heading2"/>
    <w:uiPriority w:val="9"/>
    <w:rsid w:val="00AE422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147296">
      <w:bodyDiv w:val="1"/>
      <w:marLeft w:val="0"/>
      <w:marRight w:val="0"/>
      <w:marTop w:val="0"/>
      <w:marBottom w:val="0"/>
      <w:divBdr>
        <w:top w:val="none" w:sz="0" w:space="0" w:color="auto"/>
        <w:left w:val="none" w:sz="0" w:space="0" w:color="auto"/>
        <w:bottom w:val="none" w:sz="0" w:space="0" w:color="auto"/>
        <w:right w:val="none" w:sz="0" w:space="0" w:color="auto"/>
      </w:divBdr>
      <w:divsChild>
        <w:div w:id="1916088597">
          <w:marLeft w:val="0"/>
          <w:marRight w:val="0"/>
          <w:marTop w:val="0"/>
          <w:marBottom w:val="0"/>
          <w:divBdr>
            <w:top w:val="none" w:sz="0" w:space="0" w:color="auto"/>
            <w:left w:val="none" w:sz="0" w:space="0" w:color="auto"/>
            <w:bottom w:val="none" w:sz="0" w:space="0" w:color="auto"/>
            <w:right w:val="none" w:sz="0" w:space="0" w:color="auto"/>
          </w:divBdr>
          <w:divsChild>
            <w:div w:id="895972817">
              <w:marLeft w:val="0"/>
              <w:marRight w:val="0"/>
              <w:marTop w:val="100"/>
              <w:marBottom w:val="0"/>
              <w:divBdr>
                <w:top w:val="none" w:sz="0" w:space="0" w:color="auto"/>
                <w:left w:val="none" w:sz="0" w:space="0" w:color="auto"/>
                <w:bottom w:val="none" w:sz="0" w:space="0" w:color="auto"/>
                <w:right w:val="none" w:sz="0" w:space="0" w:color="auto"/>
              </w:divBdr>
              <w:divsChild>
                <w:div w:id="2030328543">
                  <w:marLeft w:val="0"/>
                  <w:marRight w:val="0"/>
                  <w:marTop w:val="0"/>
                  <w:marBottom w:val="480"/>
                  <w:divBdr>
                    <w:top w:val="none" w:sz="0" w:space="0" w:color="auto"/>
                    <w:left w:val="single" w:sz="6" w:space="6" w:color="D7DDE3"/>
                    <w:bottom w:val="none" w:sz="0" w:space="0" w:color="auto"/>
                    <w:right w:val="none" w:sz="0" w:space="0" w:color="auto"/>
                  </w:divBdr>
                  <w:divsChild>
                    <w:div w:id="564797252">
                      <w:marLeft w:val="0"/>
                      <w:marRight w:val="0"/>
                      <w:marTop w:val="0"/>
                      <w:marBottom w:val="0"/>
                      <w:divBdr>
                        <w:top w:val="single" w:sz="6" w:space="0" w:color="E4E4E4"/>
                        <w:left w:val="none" w:sz="0" w:space="0" w:color="auto"/>
                        <w:bottom w:val="none" w:sz="0" w:space="0" w:color="auto"/>
                        <w:right w:val="none" w:sz="0" w:space="0" w:color="auto"/>
                      </w:divBdr>
                      <w:divsChild>
                        <w:div w:id="1844199368">
                          <w:marLeft w:val="0"/>
                          <w:marRight w:val="0"/>
                          <w:marTop w:val="0"/>
                          <w:marBottom w:val="0"/>
                          <w:divBdr>
                            <w:top w:val="none" w:sz="0" w:space="0" w:color="auto"/>
                            <w:left w:val="none" w:sz="0" w:space="0" w:color="auto"/>
                            <w:bottom w:val="none" w:sz="0" w:space="0" w:color="auto"/>
                            <w:right w:val="none" w:sz="0" w:space="0" w:color="auto"/>
                          </w:divBdr>
                          <w:divsChild>
                            <w:div w:id="18341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ylorfrancis-com.ezproxy.auckland.ac.nz/books/9781420058352%20Chapter%205"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E60B44DD644FEAA6E83C5E33A5D3EF"/>
        <w:category>
          <w:name w:val="General"/>
          <w:gallery w:val="placeholder"/>
        </w:category>
        <w:types>
          <w:type w:val="bbPlcHdr"/>
        </w:types>
        <w:behaviors>
          <w:behavior w:val="content"/>
        </w:behaviors>
        <w:guid w:val="{D836EA36-FF23-4A9F-A7E2-BBF7DADE3226}"/>
      </w:docPartPr>
      <w:docPartBody>
        <w:p w:rsidR="00032798" w:rsidRDefault="00147C55" w:rsidP="00147C55">
          <w:pPr>
            <w:pStyle w:val="FDE60B44DD644FEAA6E83C5E33A5D3EF"/>
          </w:pPr>
          <w:r>
            <w:rPr>
              <w:rFonts w:asciiTheme="majorHAnsi" w:eastAsiaTheme="majorEastAsia" w:hAnsiTheme="majorHAnsi" w:cstheme="majorBidi"/>
              <w:sz w:val="36"/>
              <w:szCs w:val="36"/>
            </w:rPr>
            <w:t>[Type the document title]</w:t>
          </w:r>
        </w:p>
      </w:docPartBody>
    </w:docPart>
    <w:docPart>
      <w:docPartPr>
        <w:name w:val="EDB9B426B4B1441C81B7EB24B9FA829C"/>
        <w:category>
          <w:name w:val="General"/>
          <w:gallery w:val="placeholder"/>
        </w:category>
        <w:types>
          <w:type w:val="bbPlcHdr"/>
        </w:types>
        <w:behaviors>
          <w:behavior w:val="content"/>
        </w:behaviors>
        <w:guid w:val="{2E493AF2-C982-485C-A119-45CF7AE9C975}"/>
      </w:docPartPr>
      <w:docPartBody>
        <w:p w:rsidR="00032798" w:rsidRDefault="00147C55" w:rsidP="00147C55">
          <w:pPr>
            <w:pStyle w:val="EDB9B426B4B1441C81B7EB24B9FA829C"/>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55"/>
    <w:rsid w:val="00032798"/>
    <w:rsid w:val="00034919"/>
    <w:rsid w:val="00147C55"/>
    <w:rsid w:val="00581811"/>
    <w:rsid w:val="005C6FDF"/>
    <w:rsid w:val="00C04AC7"/>
    <w:rsid w:val="00C75E9F"/>
    <w:rsid w:val="00C81C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E60B44DD644FEAA6E83C5E33A5D3EF">
    <w:name w:val="FDE60B44DD644FEAA6E83C5E33A5D3EF"/>
    <w:rsid w:val="00147C55"/>
  </w:style>
  <w:style w:type="paragraph" w:customStyle="1" w:styleId="EDB9B426B4B1441C81B7EB24B9FA829C">
    <w:name w:val="EDB9B426B4B1441C81B7EB24B9FA829C"/>
    <w:rsid w:val="00147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Anthro 748 Lab 4 Taphonomy, human, animal</vt:lpstr>
    </vt:vector>
  </TitlesOfParts>
  <Company>The University of Auckland</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 748 Lab 4 Taphonomy, human, animal</dc:title>
  <dc:creator>Judith Littleton</dc:creator>
  <cp:lastModifiedBy>Judith Littleton</cp:lastModifiedBy>
  <cp:revision>2</cp:revision>
  <dcterms:created xsi:type="dcterms:W3CDTF">2019-02-24T23:07:00Z</dcterms:created>
  <dcterms:modified xsi:type="dcterms:W3CDTF">2019-02-24T23:07:00Z</dcterms:modified>
</cp:coreProperties>
</file>