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14" w:rsidRPr="000C32D5" w:rsidRDefault="00577B14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ASIAN</w:t>
      </w:r>
      <w:r w:rsidR="004D1604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701</w:t>
      </w:r>
      <w:r w:rsidR="00240482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AB East Asia: Civilisation, Tradition and Globalisation</w:t>
      </w:r>
    </w:p>
    <w:p w:rsidR="00240482" w:rsidRPr="000C32D5" w:rsidRDefault="00240482" w:rsidP="002F4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482" w:rsidRPr="000C32D5" w:rsidRDefault="00240482" w:rsidP="002F419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C32D5">
        <w:rPr>
          <w:rFonts w:ascii="Times New Roman" w:hAnsi="Times New Roman" w:cs="Times New Roman"/>
          <w:sz w:val="24"/>
          <w:szCs w:val="24"/>
        </w:rPr>
        <w:t>Co-ordinator:  Dr Rumi Sakamoto</w:t>
      </w:r>
    </w:p>
    <w:p w:rsidR="00F6234F" w:rsidRPr="000C32D5" w:rsidRDefault="00C2580B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D5">
        <w:rPr>
          <w:rFonts w:ascii="Times New Roman" w:hAnsi="Times New Roman" w:cs="Times New Roman"/>
          <w:sz w:val="24"/>
          <w:szCs w:val="24"/>
        </w:rPr>
        <w:t>Lec</w:t>
      </w:r>
      <w:r w:rsidR="00D061CF" w:rsidRPr="000C32D5">
        <w:rPr>
          <w:rFonts w:ascii="Times New Roman" w:hAnsi="Times New Roman" w:cs="Times New Roman"/>
          <w:sz w:val="24"/>
          <w:szCs w:val="24"/>
        </w:rPr>
        <w:t>ture time and l</w:t>
      </w:r>
      <w:r w:rsidR="00B23CCF" w:rsidRPr="000C32D5">
        <w:rPr>
          <w:rFonts w:ascii="Times New Roman" w:hAnsi="Times New Roman" w:cs="Times New Roman"/>
          <w:sz w:val="24"/>
          <w:szCs w:val="24"/>
        </w:rPr>
        <w:t>ocation: please check SSO</w:t>
      </w:r>
    </w:p>
    <w:p w:rsidR="00240482" w:rsidRPr="000C32D5" w:rsidRDefault="00240482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D5">
        <w:rPr>
          <w:rFonts w:ascii="Times New Roman" w:hAnsi="Times New Roman" w:cs="Times New Roman"/>
          <w:sz w:val="24"/>
          <w:szCs w:val="24"/>
        </w:rPr>
        <w:t>Phone:</w:t>
      </w:r>
      <w:r w:rsidRPr="000C32D5">
        <w:rPr>
          <w:rFonts w:ascii="Times New Roman" w:hAnsi="Times New Roman" w:cs="Times New Roman"/>
          <w:sz w:val="24"/>
          <w:szCs w:val="24"/>
        </w:rPr>
        <w:tab/>
        <w:t xml:space="preserve">373 7599 </w:t>
      </w:r>
      <w:proofErr w:type="spellStart"/>
      <w:r w:rsidRPr="000C32D5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Pr="000C32D5">
        <w:rPr>
          <w:rFonts w:ascii="Times New Roman" w:hAnsi="Times New Roman" w:cs="Times New Roman"/>
          <w:sz w:val="24"/>
          <w:szCs w:val="24"/>
        </w:rPr>
        <w:t xml:space="preserve"> 84600</w:t>
      </w:r>
    </w:p>
    <w:p w:rsidR="00D061CF" w:rsidRPr="000C32D5" w:rsidRDefault="00DE0E37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D5">
        <w:rPr>
          <w:rFonts w:ascii="Times New Roman" w:hAnsi="Times New Roman" w:cs="Times New Roman"/>
          <w:sz w:val="24"/>
          <w:szCs w:val="24"/>
        </w:rPr>
        <w:t>Office: 417. 435 (CLL</w:t>
      </w:r>
      <w:r w:rsidR="00D061CF" w:rsidRPr="000C32D5">
        <w:rPr>
          <w:rFonts w:ascii="Times New Roman" w:hAnsi="Times New Roman" w:cs="Times New Roman"/>
          <w:sz w:val="24"/>
          <w:szCs w:val="24"/>
        </w:rPr>
        <w:t>, 4</w:t>
      </w:r>
      <w:r w:rsidR="00D061CF" w:rsidRPr="000C3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1CF" w:rsidRPr="000C32D5">
        <w:rPr>
          <w:rFonts w:ascii="Times New Roman" w:hAnsi="Times New Roman" w:cs="Times New Roman"/>
          <w:sz w:val="24"/>
          <w:szCs w:val="24"/>
        </w:rPr>
        <w:t xml:space="preserve"> floor)</w:t>
      </w:r>
    </w:p>
    <w:p w:rsidR="00240482" w:rsidRPr="000C32D5" w:rsidRDefault="00240482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D5">
        <w:rPr>
          <w:rFonts w:ascii="Times New Roman" w:hAnsi="Times New Roman" w:cs="Times New Roman"/>
          <w:sz w:val="24"/>
          <w:szCs w:val="24"/>
        </w:rPr>
        <w:t xml:space="preserve">Email: </w:t>
      </w:r>
      <w:r w:rsidRPr="000C32D5">
        <w:rPr>
          <w:rFonts w:ascii="Times New Roman" w:hAnsi="Times New Roman" w:cs="Times New Roman"/>
          <w:sz w:val="24"/>
          <w:szCs w:val="24"/>
        </w:rPr>
        <w:tab/>
        <w:t>r.sakamoto@auckland.ac.nz</w:t>
      </w:r>
    </w:p>
    <w:p w:rsidR="00D66746" w:rsidRPr="000C32D5" w:rsidRDefault="00DE0E37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6746" w:rsidRPr="000C32D5" w:rsidSect="00CD4C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C32D5">
        <w:rPr>
          <w:rFonts w:ascii="Times New Roman" w:hAnsi="Times New Roman" w:cs="Times New Roman"/>
          <w:sz w:val="24"/>
          <w:szCs w:val="24"/>
        </w:rPr>
        <w:t>Office Hours: Tue12-2</w:t>
      </w:r>
    </w:p>
    <w:p w:rsidR="00D66746" w:rsidRPr="000C32D5" w:rsidRDefault="00D66746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sectPr w:rsidR="00D66746" w:rsidRPr="000C32D5" w:rsidSect="00D6674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F419D" w:rsidRPr="000C32D5" w:rsidRDefault="002F419D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  <w:r w:rsidR="00821A55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419D" w:rsidRPr="000C32D5" w:rsidRDefault="002C330C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 xml:space="preserve">This is a core course for Asian Studies, which introduces students </w:t>
      </w:r>
      <w:r w:rsidR="004D1604" w:rsidRPr="000C32D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>n interdisciplinary study of East Asia through different approaches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>. It a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 xml:space="preserve">ims to equip students with critical analytical skills for area studies, with particular reference to East Asia. </w:t>
      </w:r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CF68E5" w:rsidRPr="000C32D5">
        <w:rPr>
          <w:rFonts w:ascii="Times New Roman" w:eastAsia="Times New Roman" w:hAnsi="Times New Roman" w:cs="Times New Roman"/>
          <w:sz w:val="24"/>
          <w:szCs w:val="24"/>
        </w:rPr>
        <w:t xml:space="preserve">is also designed </w:t>
      </w:r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 xml:space="preserve">to give students an opportunity to consider East Asia as a historically, geographically, culturally </w:t>
      </w:r>
      <w:r w:rsidR="00CF68E5" w:rsidRPr="000C32D5">
        <w:rPr>
          <w:rFonts w:ascii="Times New Roman" w:eastAsia="Times New Roman" w:hAnsi="Times New Roman" w:cs="Times New Roman"/>
          <w:sz w:val="24"/>
          <w:szCs w:val="24"/>
        </w:rPr>
        <w:t>and politically connected region. It will expose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 xml:space="preserve"> students to issues concerning regions and cultures beyond</w:t>
      </w:r>
      <w:r w:rsidR="00CF68E5" w:rsidRPr="000C32D5">
        <w:rPr>
          <w:rFonts w:ascii="Times New Roman" w:eastAsia="Times New Roman" w:hAnsi="Times New Roman" w:cs="Times New Roman"/>
          <w:sz w:val="24"/>
          <w:szCs w:val="24"/>
        </w:rPr>
        <w:t xml:space="preserve"> their immediate research interests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>, which may be limited to a single nation-state</w:t>
      </w:r>
      <w:r w:rsidR="00CF68E5" w:rsidRPr="000C32D5">
        <w:rPr>
          <w:rFonts w:ascii="Times New Roman" w:eastAsia="Times New Roman" w:hAnsi="Times New Roman" w:cs="Times New Roman"/>
          <w:sz w:val="24"/>
          <w:szCs w:val="24"/>
        </w:rPr>
        <w:t xml:space="preserve">. In most weeks, 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>students present weekly reading</w:t>
      </w:r>
      <w:r w:rsidR="004D1604" w:rsidRPr="000C32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 xml:space="preserve"> and lead seminars</w:t>
      </w:r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>e will also dedicate some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CB7EF9" w:rsidRPr="000C32D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>formulating individual</w:t>
      </w:r>
      <w:r w:rsidR="00CB7EF9" w:rsidRPr="000C32D5">
        <w:rPr>
          <w:rFonts w:ascii="Times New Roman" w:eastAsia="Times New Roman" w:hAnsi="Times New Roman" w:cs="Times New Roman"/>
          <w:sz w:val="24"/>
          <w:szCs w:val="24"/>
        </w:rPr>
        <w:t xml:space="preserve"> research questions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 xml:space="preserve"> and designing individual research</w:t>
      </w:r>
      <w:r w:rsidR="00CB7EF9" w:rsidRPr="000C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 xml:space="preserve">though 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 xml:space="preserve"> of your research essay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 xml:space="preserve"> outline and feedback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 xml:space="preserve"> from the others in class</w:t>
      </w:r>
      <w:r w:rsidR="002F419D" w:rsidRPr="000C32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7EF9" w:rsidRPr="000C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24C" w:rsidRPr="000C32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9A448E" w:rsidRPr="000C32D5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AB06DF" w:rsidRPr="000C32D5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="009A448E" w:rsidRPr="000C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9A448E" w:rsidRPr="000C32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 xml:space="preserve"> your major </w:t>
      </w:r>
      <w:r w:rsidR="009A448E" w:rsidRPr="000C32D5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 xml:space="preserve"> that you are undertaking such as </w:t>
      </w:r>
      <w:proofErr w:type="gramStart"/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>BA(</w:t>
      </w:r>
      <w:proofErr w:type="gramEnd"/>
      <w:r w:rsidR="00480F2E" w:rsidRPr="000C32D5">
        <w:rPr>
          <w:rFonts w:ascii="Times New Roman" w:eastAsia="Times New Roman" w:hAnsi="Times New Roman" w:cs="Times New Roman"/>
          <w:sz w:val="24"/>
          <w:szCs w:val="24"/>
        </w:rPr>
        <w:t xml:space="preserve">Hons) dissertations and MA </w:t>
      </w:r>
      <w:r w:rsidR="0057224C" w:rsidRPr="000C32D5"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r w:rsidR="004F39EA" w:rsidRPr="000C32D5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="0057224C" w:rsidRPr="000C32D5">
        <w:rPr>
          <w:rFonts w:ascii="Times New Roman" w:eastAsia="Times New Roman" w:hAnsi="Times New Roman" w:cs="Times New Roman"/>
          <w:sz w:val="24"/>
          <w:szCs w:val="24"/>
        </w:rPr>
        <w:t>by providing you with an opportunity to discuss and present your materials outside immediate supervision and share your research with other students.</w:t>
      </w:r>
    </w:p>
    <w:p w:rsidR="002F419D" w:rsidRPr="000C32D5" w:rsidRDefault="002F419D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Assessments</w:t>
      </w:r>
    </w:p>
    <w:p w:rsidR="00E86692" w:rsidRPr="000C32D5" w:rsidRDefault="00E86692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100% Coursework:</w:t>
      </w:r>
    </w:p>
    <w:p w:rsidR="00295448" w:rsidRPr="000C32D5" w:rsidRDefault="00295448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ASIAN701A</w:t>
      </w:r>
    </w:p>
    <w:p w:rsidR="00D97B2F" w:rsidRPr="000C32D5" w:rsidRDefault="00DE0E37" w:rsidP="002F419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Class presentation</w:t>
      </w:r>
      <w:r w:rsidR="00D729BF">
        <w:rPr>
          <w:rFonts w:ascii="Times New Roman" w:eastAsia="Times New Roman" w:hAnsi="Times New Roman" w:cs="Times New Roman"/>
          <w:sz w:val="24"/>
          <w:szCs w:val="24"/>
        </w:rPr>
        <w:t>: 5</w:t>
      </w:r>
      <w:r w:rsidR="00720A6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03040" w:rsidRPr="000C32D5" w:rsidRDefault="00E54DC6" w:rsidP="002F419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Critical review #1 (2,500</w:t>
      </w:r>
      <w:r w:rsidR="000077B4" w:rsidRPr="000C32D5">
        <w:rPr>
          <w:rFonts w:ascii="Times New Roman" w:eastAsia="Times New Roman" w:hAnsi="Times New Roman" w:cs="Times New Roman"/>
          <w:sz w:val="24"/>
          <w:szCs w:val="24"/>
        </w:rPr>
        <w:t xml:space="preserve"> words</w:t>
      </w:r>
      <w:r w:rsidR="003A0A86" w:rsidRPr="000C32D5">
        <w:rPr>
          <w:rFonts w:ascii="Times New Roman" w:eastAsia="Times New Roman" w:hAnsi="Times New Roman" w:cs="Times New Roman"/>
          <w:sz w:val="24"/>
          <w:szCs w:val="24"/>
        </w:rPr>
        <w:t>, excluding reference list and footnotes</w:t>
      </w:r>
      <w:r w:rsidR="009A6A75">
        <w:rPr>
          <w:rFonts w:ascii="Times New Roman" w:eastAsia="Times New Roman" w:hAnsi="Times New Roman" w:cs="Times New Roman"/>
          <w:sz w:val="24"/>
          <w:szCs w:val="24"/>
        </w:rPr>
        <w:t>; y</w:t>
      </w:r>
      <w:r w:rsidR="003A0A86" w:rsidRPr="000C32D5">
        <w:rPr>
          <w:rFonts w:ascii="Times New Roman" w:eastAsia="Times New Roman" w:hAnsi="Times New Roman" w:cs="Times New Roman"/>
          <w:sz w:val="24"/>
          <w:szCs w:val="24"/>
        </w:rPr>
        <w:t>ou may choose one of the assigned articles for this course)</w:t>
      </w:r>
      <w:r w:rsidR="00720A6D">
        <w:rPr>
          <w:rFonts w:ascii="Times New Roman" w:eastAsia="Times New Roman" w:hAnsi="Times New Roman" w:cs="Times New Roman"/>
          <w:sz w:val="24"/>
          <w:szCs w:val="24"/>
        </w:rPr>
        <w:t>: 20%</w:t>
      </w:r>
    </w:p>
    <w:p w:rsidR="00F80F96" w:rsidRPr="000C32D5" w:rsidRDefault="00295448" w:rsidP="00DE0E3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C</w:t>
      </w:r>
      <w:r w:rsidR="008A74B1" w:rsidRPr="000C32D5">
        <w:rPr>
          <w:rFonts w:ascii="Times New Roman" w:eastAsia="Times New Roman" w:hAnsi="Times New Roman" w:cs="Times New Roman"/>
          <w:sz w:val="24"/>
          <w:szCs w:val="24"/>
        </w:rPr>
        <w:t>ritical review</w:t>
      </w:r>
      <w:r w:rsidR="00E54DC6" w:rsidRPr="000C32D5">
        <w:rPr>
          <w:rFonts w:ascii="Times New Roman" w:eastAsia="Times New Roman" w:hAnsi="Times New Roman" w:cs="Times New Roman"/>
          <w:sz w:val="24"/>
          <w:szCs w:val="24"/>
        </w:rPr>
        <w:t xml:space="preserve"> #2 (2,500 words</w:t>
      </w:r>
      <w:r w:rsidR="003A0A86" w:rsidRPr="000C32D5">
        <w:rPr>
          <w:rFonts w:ascii="Times New Roman" w:eastAsia="Times New Roman" w:hAnsi="Times New Roman" w:cs="Times New Roman"/>
          <w:sz w:val="24"/>
          <w:szCs w:val="24"/>
        </w:rPr>
        <w:t xml:space="preserve">, excluding reference list and </w:t>
      </w:r>
      <w:r w:rsidR="009A6A75">
        <w:rPr>
          <w:rFonts w:ascii="Times New Roman" w:eastAsia="Times New Roman" w:hAnsi="Times New Roman" w:cs="Times New Roman"/>
          <w:sz w:val="24"/>
          <w:szCs w:val="24"/>
        </w:rPr>
        <w:t>footnotes; you must c</w:t>
      </w:r>
      <w:r w:rsidR="003A0A86" w:rsidRPr="000C32D5">
        <w:rPr>
          <w:rFonts w:ascii="Times New Roman" w:eastAsia="Times New Roman" w:hAnsi="Times New Roman" w:cs="Times New Roman"/>
          <w:sz w:val="24"/>
          <w:szCs w:val="24"/>
        </w:rPr>
        <w:t>hoose an arti</w:t>
      </w:r>
      <w:r w:rsidR="009A6A75">
        <w:rPr>
          <w:rFonts w:ascii="Times New Roman" w:eastAsia="Times New Roman" w:hAnsi="Times New Roman" w:cs="Times New Roman"/>
          <w:sz w:val="24"/>
          <w:szCs w:val="24"/>
        </w:rPr>
        <w:t>cle relevant to your essay in the second semester)</w:t>
      </w:r>
      <w:r w:rsidR="00720A6D">
        <w:rPr>
          <w:rFonts w:ascii="Times New Roman" w:eastAsia="Times New Roman" w:hAnsi="Times New Roman" w:cs="Times New Roman"/>
          <w:sz w:val="24"/>
          <w:szCs w:val="24"/>
        </w:rPr>
        <w:t>: 20%</w:t>
      </w:r>
    </w:p>
    <w:p w:rsidR="00F80F96" w:rsidRPr="000C32D5" w:rsidRDefault="00203040" w:rsidP="002F41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95448" w:rsidRPr="000C32D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9F7096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lass </w:t>
      </w:r>
      <w:r w:rsidR="003A0A86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 of the week’s reading </w:t>
      </w:r>
    </w:p>
    <w:p w:rsidR="007974FE" w:rsidRPr="000C32D5" w:rsidRDefault="00E86692" w:rsidP="002F419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0F96" w:rsidRPr="000C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C9A" w:rsidRPr="000C32D5">
        <w:rPr>
          <w:rFonts w:ascii="Times New Roman" w:eastAsia="Times New Roman" w:hAnsi="Times New Roman" w:cs="Times New Roman"/>
          <w:sz w:val="24"/>
          <w:szCs w:val="24"/>
        </w:rPr>
        <w:t>20-minute</w:t>
      </w:r>
      <w:r w:rsidR="00DA7455" w:rsidRPr="000C32D5">
        <w:rPr>
          <w:rFonts w:ascii="Times New Roman" w:eastAsia="Times New Roman" w:hAnsi="Times New Roman" w:cs="Times New Roman"/>
          <w:sz w:val="24"/>
          <w:szCs w:val="24"/>
        </w:rPr>
        <w:t xml:space="preserve"> presentation of a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>n assigned article/chapter. You need to s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 xml:space="preserve">ummarise </w:t>
      </w:r>
      <w:r w:rsidR="00FA5C9A" w:rsidRPr="000C32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>main point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A7455" w:rsidRPr="000C32D5">
        <w:rPr>
          <w:rFonts w:ascii="Times New Roman" w:eastAsia="Times New Roman" w:hAnsi="Times New Roman" w:cs="Times New Roman"/>
          <w:b/>
          <w:sz w:val="24"/>
          <w:szCs w:val="24"/>
        </w:rPr>
        <w:t>offer your perspectives</w:t>
      </w:r>
      <w:r w:rsidR="00BA2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 xml:space="preserve">ou may refer to a few other </w:t>
      </w:r>
      <w:r w:rsidR="00FA5C9A" w:rsidRPr="000C32D5">
        <w:rPr>
          <w:rFonts w:ascii="Times New Roman" w:eastAsia="Times New Roman" w:hAnsi="Times New Roman" w:cs="Times New Roman"/>
          <w:sz w:val="24"/>
          <w:szCs w:val="24"/>
        </w:rPr>
        <w:t>writings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 xml:space="preserve"> to su</w:t>
      </w:r>
      <w:r w:rsidR="00203040" w:rsidRPr="000C32D5">
        <w:rPr>
          <w:rFonts w:ascii="Times New Roman" w:eastAsia="Times New Roman" w:hAnsi="Times New Roman" w:cs="Times New Roman"/>
          <w:sz w:val="24"/>
          <w:szCs w:val="24"/>
        </w:rPr>
        <w:t>pplement your reading</w:t>
      </w:r>
      <w:r w:rsidR="00FA5C9A" w:rsidRPr="000C32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3040" w:rsidRPr="000C32D5">
        <w:rPr>
          <w:rFonts w:ascii="Times New Roman" w:eastAsia="Times New Roman" w:hAnsi="Times New Roman" w:cs="Times New Roman"/>
          <w:sz w:val="24"/>
          <w:szCs w:val="24"/>
        </w:rPr>
        <w:t xml:space="preserve"> if you choose to do so</w:t>
      </w:r>
      <w:r w:rsidR="00BA2785">
        <w:rPr>
          <w:rFonts w:ascii="Times New Roman" w:eastAsia="Times New Roman" w:hAnsi="Times New Roman" w:cs="Times New Roman"/>
          <w:sz w:val="24"/>
          <w:szCs w:val="24"/>
        </w:rPr>
        <w:t>, though this is not necessary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BA2785">
        <w:rPr>
          <w:rFonts w:ascii="Times New Roman" w:eastAsia="Times New Roman" w:hAnsi="Times New Roman" w:cs="Times New Roman"/>
          <w:sz w:val="24"/>
          <w:szCs w:val="24"/>
        </w:rPr>
        <w:t xml:space="preserve"> focus s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 xml:space="preserve">hould be on the 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 w:rsidR="00E61C4A" w:rsidRPr="000C32D5">
        <w:rPr>
          <w:rFonts w:ascii="Times New Roman" w:eastAsia="Times New Roman" w:hAnsi="Times New Roman" w:cs="Times New Roman"/>
          <w:sz w:val="24"/>
          <w:szCs w:val="24"/>
        </w:rPr>
        <w:t>readi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>ng itself and your critical engagement with it.</w:t>
      </w:r>
    </w:p>
    <w:p w:rsidR="007974FE" w:rsidRPr="000C32D5" w:rsidRDefault="007974FE" w:rsidP="002F419D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4FE" w:rsidRPr="000C32D5" w:rsidRDefault="009C3E3F" w:rsidP="002F419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</w:t>
      </w:r>
      <w:r w:rsidR="007974FE" w:rsidRPr="000C32D5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 xml:space="preserve">a copy </w:t>
      </w:r>
      <w:r w:rsidR="00D51FA0" w:rsidRPr="000C32D5">
        <w:rPr>
          <w:rFonts w:ascii="Times New Roman" w:eastAsia="Times New Roman" w:hAnsi="Times New Roman" w:cs="Times New Roman"/>
          <w:sz w:val="24"/>
          <w:szCs w:val="24"/>
        </w:rPr>
        <w:t xml:space="preserve">of your PPT </w:t>
      </w:r>
      <w:r w:rsidRPr="000C32D5">
        <w:rPr>
          <w:rFonts w:ascii="Times New Roman" w:eastAsia="Times New Roman" w:hAnsi="Times New Roman" w:cs="Times New Roman"/>
          <w:sz w:val="24"/>
          <w:szCs w:val="24"/>
        </w:rPr>
        <w:t xml:space="preserve">at the end of your presentation, </w:t>
      </w:r>
      <w:r w:rsidR="00BA2785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2C330C" w:rsidRPr="000C32D5">
        <w:rPr>
          <w:rFonts w:ascii="Times New Roman" w:eastAsia="Times New Roman" w:hAnsi="Times New Roman" w:cs="Times New Roman"/>
          <w:sz w:val="24"/>
          <w:szCs w:val="24"/>
        </w:rPr>
        <w:t>printed as a</w:t>
      </w:r>
      <w:r w:rsidR="00BA2785">
        <w:rPr>
          <w:rFonts w:ascii="Times New Roman" w:eastAsia="Times New Roman" w:hAnsi="Times New Roman" w:cs="Times New Roman"/>
          <w:sz w:val="24"/>
          <w:szCs w:val="24"/>
        </w:rPr>
        <w:t xml:space="preserve"> ‘handout’ (6 slides per sheet) or sent to me as an email attachment by the end of the day of your presentation.</w:t>
      </w:r>
    </w:p>
    <w:p w:rsidR="005F3112" w:rsidRPr="000C32D5" w:rsidRDefault="003A0A86" w:rsidP="00E54D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E86692" w:rsidRPr="000C32D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97B2F" w:rsidRPr="000C32D5">
        <w:rPr>
          <w:rFonts w:ascii="Times New Roman" w:eastAsia="Times New Roman" w:hAnsi="Times New Roman" w:cs="Times New Roman"/>
          <w:sz w:val="24"/>
          <w:szCs w:val="24"/>
        </w:rPr>
        <w:t>best mark out of all your presentations</w:t>
      </w:r>
      <w:r w:rsidR="00D51FA0" w:rsidRPr="000C32D5">
        <w:rPr>
          <w:rFonts w:ascii="Times New Roman" w:eastAsia="Times New Roman" w:hAnsi="Times New Roman" w:cs="Times New Roman"/>
          <w:sz w:val="24"/>
          <w:szCs w:val="24"/>
        </w:rPr>
        <w:t xml:space="preserve"> will become your formal mark</w:t>
      </w:r>
      <w:r w:rsidR="00BA2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448" w:rsidRPr="000C32D5" w:rsidRDefault="00D51FA0" w:rsidP="000173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4. Critical review</w:t>
      </w:r>
      <w:r w:rsidR="00295448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A86" w:rsidRPr="000C32D5">
        <w:rPr>
          <w:rFonts w:ascii="Times New Roman" w:eastAsia="Times New Roman" w:hAnsi="Times New Roman" w:cs="Times New Roman"/>
          <w:b/>
          <w:sz w:val="24"/>
          <w:szCs w:val="24"/>
        </w:rPr>
        <w:t>(2,5</w:t>
      </w: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00 words</w:t>
      </w:r>
      <w:r w:rsidR="003A0A86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plus reference list and footnotes</w:t>
      </w: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54DC6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x 2</w:t>
      </w: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: choose an academic journal article in the field relevant to your discipline/area</w:t>
      </w:r>
      <w:r w:rsidR="008A74B1" w:rsidRPr="000C32D5">
        <w:rPr>
          <w:rFonts w:ascii="Times New Roman" w:eastAsia="Times New Roman" w:hAnsi="Times New Roman" w:cs="Times New Roman"/>
          <w:b/>
          <w:sz w:val="24"/>
          <w:szCs w:val="24"/>
        </w:rPr>
        <w:t>/research you are thinking of doing in ASIAN701B</w:t>
      </w: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, and write a critical review.  </w:t>
      </w:r>
      <w:r w:rsidR="003A0A86" w:rsidRPr="000C32D5">
        <w:rPr>
          <w:rFonts w:ascii="Times New Roman" w:eastAsia="Times New Roman" w:hAnsi="Times New Roman" w:cs="Times New Roman"/>
          <w:b/>
          <w:sz w:val="24"/>
          <w:szCs w:val="24"/>
        </w:rPr>
        <w:t>Or, if you prefer, the first article can be one of the assigned reading</w:t>
      </w:r>
      <w:r w:rsidR="00914CCA" w:rsidRPr="000C32D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3A0A86" w:rsidRPr="000C32D5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this course. You may like to c</w:t>
      </w:r>
      <w:r w:rsidRPr="000C32D5">
        <w:rPr>
          <w:rFonts w:ascii="Times New Roman" w:eastAsia="Times New Roman" w:hAnsi="Times New Roman" w:cs="Times New Roman"/>
          <w:b/>
          <w:sz w:val="24"/>
          <w:szCs w:val="24"/>
        </w:rPr>
        <w:t>onsider:</w:t>
      </w:r>
    </w:p>
    <w:p w:rsidR="00D51FA0" w:rsidRPr="000C32D5" w:rsidRDefault="00D51FA0" w:rsidP="00D51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What is the research question?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What is the objective?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What methods are used to answer the research question? Are they appropriate?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How is the data interpreted?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What is the main argument?</w:t>
      </w:r>
      <w:r w:rsidR="008A74B1" w:rsidRPr="000C32D5">
        <w:rPr>
          <w:rFonts w:ascii="Times New Roman" w:eastAsia="Times New Roman" w:hAnsi="Times New Roman" w:cs="Times New Roman"/>
          <w:sz w:val="24"/>
          <w:szCs w:val="24"/>
        </w:rPr>
        <w:t xml:space="preserve"> How does it engage with other research on the same topic?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Does it provide sufficient/appropriate evidence to support the argument?</w:t>
      </w:r>
    </w:p>
    <w:p w:rsidR="008A74B1" w:rsidRPr="000C32D5" w:rsidRDefault="00D51FA0" w:rsidP="008A74B1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What are the strength and weakness/limitation?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What original contribution does it make, and how important is it?</w:t>
      </w:r>
    </w:p>
    <w:p w:rsidR="00D51FA0" w:rsidRPr="000C32D5" w:rsidRDefault="00D51FA0" w:rsidP="00D51FA0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D5">
        <w:rPr>
          <w:rFonts w:ascii="Times New Roman" w:eastAsia="Times New Roman" w:hAnsi="Times New Roman" w:cs="Times New Roman"/>
          <w:sz w:val="24"/>
          <w:szCs w:val="24"/>
        </w:rPr>
        <w:t>How is this article related to your research topic/field?</w:t>
      </w:r>
    </w:p>
    <w:p w:rsidR="00720A6D" w:rsidRPr="00720A6D" w:rsidRDefault="00720A6D" w:rsidP="0072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A6D">
        <w:rPr>
          <w:rFonts w:ascii="Times New Roman" w:eastAsia="Times New Roman" w:hAnsi="Times New Roman" w:cs="Times New Roman"/>
          <w:b/>
          <w:bCs/>
          <w:sz w:val="24"/>
          <w:szCs w:val="24"/>
        </w:rPr>
        <w:t>ASIAN701B</w:t>
      </w:r>
    </w:p>
    <w:p w:rsidR="00720A6D" w:rsidRPr="00720A6D" w:rsidRDefault="00720A6D" w:rsidP="00720A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729BF">
        <w:rPr>
          <w:rFonts w:ascii="Times New Roman" w:eastAsia="Times New Roman" w:hAnsi="Times New Roman" w:cs="Times New Roman"/>
          <w:b/>
          <w:bCs/>
          <w:sz w:val="24"/>
          <w:szCs w:val="24"/>
        </w:rPr>
        <w:t>lass presentations: 5%</w:t>
      </w:r>
    </w:p>
    <w:p w:rsidR="00720A6D" w:rsidRPr="00720A6D" w:rsidRDefault="00720A6D" w:rsidP="00720A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6D">
        <w:rPr>
          <w:rFonts w:ascii="Times New Roman" w:eastAsia="Times New Roman" w:hAnsi="Times New Roman" w:cs="Times New Roman"/>
          <w:b/>
          <w:sz w:val="24"/>
          <w:szCs w:val="24"/>
        </w:rPr>
        <w:t>Research essay proposal (2,000 words): 20%</w:t>
      </w:r>
    </w:p>
    <w:p w:rsidR="00720A6D" w:rsidRDefault="00720A6D" w:rsidP="00720A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6D">
        <w:rPr>
          <w:rFonts w:ascii="Times New Roman" w:eastAsia="Times New Roman" w:hAnsi="Times New Roman" w:cs="Times New Roman"/>
          <w:b/>
          <w:sz w:val="24"/>
          <w:szCs w:val="24"/>
        </w:rPr>
        <w:t>Research essay (4,000 words): 30%</w:t>
      </w:r>
    </w:p>
    <w:p w:rsidR="00D729BF" w:rsidRPr="00D729BF" w:rsidRDefault="00D729BF" w:rsidP="00D7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Students to formulate their own question in consultation with the course instructor. It must demonstrate: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Knowledge of relevant literature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Ability to create a sustained argument supported with the effective use of evidence.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Critical thinking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Analysis and interpretation at a level of sophistication expected of PG students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Confident, scholarly style of writing, including meticulous references and bibliography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Ability to handle resources in original Asian languages</w:t>
      </w:r>
    </w:p>
    <w:p w:rsidR="00D729BF" w:rsidRPr="00D729BF" w:rsidRDefault="00D729BF" w:rsidP="00D729B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BF">
        <w:rPr>
          <w:rFonts w:ascii="Times New Roman" w:eastAsia="Times New Roman" w:hAnsi="Times New Roman" w:cs="Times New Roman"/>
          <w:sz w:val="24"/>
          <w:szCs w:val="24"/>
        </w:rPr>
        <w:t>Choice of theory and methodology adequate for the topic</w:t>
      </w:r>
    </w:p>
    <w:p w:rsidR="00D729BF" w:rsidRPr="00720A6D" w:rsidRDefault="00D729BF" w:rsidP="00D7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C32" w:rsidRPr="000C32D5" w:rsidRDefault="00BB6447" w:rsidP="002F4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D5">
        <w:rPr>
          <w:rFonts w:ascii="Times New Roman" w:hAnsi="Times New Roman" w:cs="Times New Roman"/>
          <w:b/>
          <w:sz w:val="24"/>
          <w:szCs w:val="24"/>
        </w:rPr>
        <w:t>Class schedule</w:t>
      </w:r>
    </w:p>
    <w:p w:rsidR="00BB6447" w:rsidRPr="000C32D5" w:rsidRDefault="00BB6447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78"/>
        <w:gridCol w:w="7844"/>
      </w:tblGrid>
      <w:tr w:rsidR="00F63CFC" w:rsidRPr="000C32D5" w:rsidTr="00323150">
        <w:trPr>
          <w:trHeight w:val="292"/>
        </w:trPr>
        <w:tc>
          <w:tcPr>
            <w:tcW w:w="1478" w:type="dxa"/>
          </w:tcPr>
          <w:p w:rsidR="00F63CFC" w:rsidRPr="000C32D5" w:rsidRDefault="00F63CFC" w:rsidP="002F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Week/Date</w:t>
            </w:r>
          </w:p>
        </w:tc>
        <w:tc>
          <w:tcPr>
            <w:tcW w:w="7844" w:type="dxa"/>
          </w:tcPr>
          <w:p w:rsidR="00F63CFC" w:rsidRPr="000C32D5" w:rsidRDefault="00295448" w:rsidP="00F63CFC">
            <w:pPr>
              <w:ind w:right="-4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ASIAN701A (Sem1, </w:t>
            </w:r>
            <w:r w:rsidR="003A0A86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Tue 10</w:t>
            </w:r>
            <w:r w:rsidR="007A15FA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63CFC" w:rsidRPr="000C32D5" w:rsidTr="00323150">
        <w:trPr>
          <w:trHeight w:val="292"/>
        </w:trPr>
        <w:tc>
          <w:tcPr>
            <w:tcW w:w="1478" w:type="dxa"/>
          </w:tcPr>
          <w:p w:rsidR="003A0A86" w:rsidRPr="000C32D5" w:rsidRDefault="003A0A86" w:rsidP="003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3A0A86" w:rsidRPr="000C32D5" w:rsidRDefault="00525E91" w:rsidP="003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0A86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:rsidR="007A15FA" w:rsidRPr="000C32D5" w:rsidRDefault="007A15FA" w:rsidP="002F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F6234F" w:rsidRPr="000C32D5" w:rsidRDefault="00F6234F" w:rsidP="00F6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Reading:</w:t>
            </w:r>
          </w:p>
          <w:p w:rsidR="00F63CFC" w:rsidRPr="000C32D5" w:rsidRDefault="00DA422C" w:rsidP="008C6D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Edward Said, “From Orientalism”</w:t>
            </w:r>
            <w:r w:rsidR="00F6234F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(excerpt from his </w:t>
            </w:r>
            <w:r w:rsidR="00F6234F"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Orientalism</w:t>
            </w:r>
            <w:r w:rsidR="00F6234F" w:rsidRPr="000C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5C1" w:rsidRPr="000C32D5" w:rsidRDefault="008A1B6F" w:rsidP="003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prepare your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summary and questions</w:t>
            </w:r>
          </w:p>
        </w:tc>
      </w:tr>
      <w:tr w:rsidR="00C86726" w:rsidRPr="000C32D5" w:rsidTr="00323150">
        <w:trPr>
          <w:trHeight w:val="292"/>
        </w:trPr>
        <w:tc>
          <w:tcPr>
            <w:tcW w:w="1478" w:type="dxa"/>
          </w:tcPr>
          <w:p w:rsidR="003A0A86" w:rsidRPr="000C32D5" w:rsidRDefault="003A0A86" w:rsidP="003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3</w:t>
            </w:r>
          </w:p>
          <w:p w:rsidR="003A0A86" w:rsidRPr="000C32D5" w:rsidRDefault="00525E91" w:rsidP="003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0A86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:rsidR="007A15FA" w:rsidRPr="000C32D5" w:rsidRDefault="007A15FA" w:rsidP="00C8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C86726" w:rsidRPr="000C32D5" w:rsidRDefault="0087722A" w:rsidP="002F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Techno o</w:t>
            </w:r>
            <w:r w:rsidR="00C86726" w:rsidRPr="000C32D5">
              <w:rPr>
                <w:rFonts w:ascii="Times New Roman" w:hAnsi="Times New Roman" w:cs="Times New Roman"/>
                <w:sz w:val="24"/>
                <w:szCs w:val="24"/>
              </w:rPr>
              <w:t>rientalism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and Japan/East Asia</w:t>
            </w:r>
          </w:p>
          <w:p w:rsidR="003A221D" w:rsidRPr="000C32D5" w:rsidRDefault="003A0A86" w:rsidP="002F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prepare a 20 min PPT presentation on the following r</w:t>
            </w:r>
            <w:r w:rsidR="00C86726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eading</w:t>
            </w:r>
            <w:r w:rsidR="0087722A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6726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722A" w:rsidRDefault="0087722A" w:rsidP="0087722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Lozano-Mendez, 2010. ‘Techno-Orientalism in East-Asian Contexts: Reiteration, Diversification, </w:t>
            </w:r>
            <w:proofErr w:type="gram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  <w:proofErr w:type="gram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.’ in </w:t>
            </w:r>
            <w:r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Counterpoints: Edward Said’s Legacy.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Edited by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Telmissany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, May, and Stephanie Tara Schwartz. Cambridge, UK: Cambridge Scholars Publishing, pp. 1</w:t>
            </w:r>
            <w:r w:rsidR="00A36F5B">
              <w:rPr>
                <w:rFonts w:ascii="Times New Roman" w:hAnsi="Times New Roman" w:cs="Times New Roman"/>
                <w:sz w:val="24"/>
                <w:szCs w:val="24"/>
              </w:rPr>
              <w:t>85-210</w:t>
            </w:r>
          </w:p>
          <w:p w:rsidR="00A36F5B" w:rsidRPr="000C32D5" w:rsidRDefault="00A36F5B" w:rsidP="00A3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D" w:rsidRDefault="008C6D63" w:rsidP="008D227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Yoshiko Nozaki, ‘Critical Teaching about Asia: Orientalism, Postcolonial Perspectives and Cross-cultural Education</w:t>
            </w:r>
            <w:r w:rsidR="00B72B90" w:rsidRPr="000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24897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F5B" w:rsidRDefault="00A36F5B" w:rsidP="00A36F5B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D5" w:rsidRPr="000C32D5" w:rsidRDefault="00EA28D5" w:rsidP="00EA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If you are not presenting, prepare a summary and questions.</w:t>
            </w:r>
          </w:p>
          <w:p w:rsidR="00FA26D6" w:rsidRPr="000C32D5" w:rsidRDefault="00FA26D6" w:rsidP="0087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D6" w:rsidRPr="000C32D5" w:rsidRDefault="00EA28D5" w:rsidP="00877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By the end of this week, c</w:t>
            </w:r>
            <w:r w:rsidR="00914CCA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hoose an</w:t>
            </w:r>
            <w:r w:rsidR="00FA26D6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article for</w:t>
            </w:r>
            <w:r w:rsidR="00914CCA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</w:t>
            </w:r>
            <w:r w:rsidR="00FA26D6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critical review #1. Ideally on a topic relevant to yo</w:t>
            </w:r>
            <w:r w:rsidR="003A0A86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ur research essay for Asian701B, but can be one of the readings from this course.</w:t>
            </w:r>
          </w:p>
          <w:p w:rsidR="008C6D63" w:rsidRPr="000C32D5" w:rsidRDefault="008C6D63" w:rsidP="00E5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FC" w:rsidRPr="000C32D5" w:rsidTr="00323150">
        <w:trPr>
          <w:trHeight w:val="276"/>
        </w:trPr>
        <w:tc>
          <w:tcPr>
            <w:tcW w:w="1478" w:type="dxa"/>
          </w:tcPr>
          <w:p w:rsidR="003A221D" w:rsidRPr="000C32D5" w:rsidRDefault="003A221D" w:rsidP="003A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7A15FA" w:rsidRPr="000C32D5" w:rsidRDefault="00525E91" w:rsidP="003A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21D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7844" w:type="dxa"/>
          </w:tcPr>
          <w:p w:rsidR="009C17A3" w:rsidRPr="000C32D5" w:rsidRDefault="009C17A3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Asian Studies and the ‘crisis of area studies’</w:t>
            </w: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prepare a 20 min PPT presentation on the following readings:</w:t>
            </w:r>
          </w:p>
          <w:p w:rsidR="009C17A3" w:rsidRPr="000C32D5" w:rsidRDefault="009C17A3" w:rsidP="009C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Lucian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Pye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, ‘Asia Studies and the Discipline’ (2001)</w:t>
            </w:r>
            <w:r w:rsidR="00A36F5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9C17A3" w:rsidRDefault="009C17A3" w:rsidP="009C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Tessa Morris Suzu</w:t>
            </w:r>
            <w:r w:rsidR="00A36F5B">
              <w:rPr>
                <w:rFonts w:ascii="Times New Roman" w:hAnsi="Times New Roman" w:cs="Times New Roman"/>
                <w:sz w:val="24"/>
                <w:szCs w:val="24"/>
              </w:rPr>
              <w:t>ki, ‘Anti-area studies’ (2000)</w:t>
            </w:r>
          </w:p>
          <w:p w:rsidR="00A36F5B" w:rsidRDefault="00A36F5B" w:rsidP="00A36F5B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A3" w:rsidRDefault="009C17A3" w:rsidP="009C17A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Terrence Wesley-Smith and Jon Goss, ‘Introduction: Remaking Area Studies’ (2010)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prepare your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and questions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for the piece you are not presenting. If you are presenting, submit PPT.</w:t>
            </w: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FC" w:rsidRPr="000C32D5" w:rsidRDefault="00DA422C" w:rsidP="00BD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BA49E7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lease send me y</w:t>
            </w:r>
            <w:r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our </w:t>
            </w:r>
            <w:r w:rsidR="00A36F5B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draft for review#1 by Friday 4pm</w:t>
            </w:r>
            <w:r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this week.</w:t>
            </w:r>
          </w:p>
        </w:tc>
      </w:tr>
      <w:tr w:rsidR="00F63CFC" w:rsidRPr="000C32D5" w:rsidTr="00323150">
        <w:trPr>
          <w:trHeight w:val="292"/>
        </w:trPr>
        <w:tc>
          <w:tcPr>
            <w:tcW w:w="1478" w:type="dxa"/>
          </w:tcPr>
          <w:p w:rsidR="00DA422C" w:rsidRPr="000C32D5" w:rsidRDefault="00DA422C" w:rsidP="00DA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CA6D1F" w:rsidRPr="000C32D5" w:rsidRDefault="003D1BE6" w:rsidP="005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E91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  <w:tc>
          <w:tcPr>
            <w:tcW w:w="7844" w:type="dxa"/>
          </w:tcPr>
          <w:p w:rsidR="00FA26D6" w:rsidRPr="000C32D5" w:rsidRDefault="00A36F5B" w:rsidP="0041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Critical review #1</w:t>
            </w:r>
            <w:r w:rsidR="00DA422C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 consultation</w:t>
            </w:r>
          </w:p>
          <w:p w:rsidR="000B21B0" w:rsidRPr="000C32D5" w:rsidRDefault="000B21B0" w:rsidP="0041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meet in Rumi’s office</w:t>
            </w:r>
          </w:p>
          <w:p w:rsidR="00D54485" w:rsidRPr="000C32D5" w:rsidRDefault="00D54485" w:rsidP="0041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6D6" w:rsidRPr="000C32D5" w:rsidRDefault="00FA26D6" w:rsidP="004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07" w:rsidRPr="000C32D5" w:rsidRDefault="00BD3807" w:rsidP="00BD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0C32D5" w:rsidRDefault="00417AE8" w:rsidP="00E5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FC" w:rsidRPr="000C32D5" w:rsidTr="00323150">
        <w:trPr>
          <w:trHeight w:val="276"/>
        </w:trPr>
        <w:tc>
          <w:tcPr>
            <w:tcW w:w="1478" w:type="dxa"/>
          </w:tcPr>
          <w:p w:rsidR="00323150" w:rsidRPr="000C32D5" w:rsidRDefault="00323150" w:rsidP="003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323150" w:rsidRPr="000C32D5" w:rsidRDefault="00525E91" w:rsidP="0032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3150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  <w:p w:rsidR="00F63CFC" w:rsidRPr="000C32D5" w:rsidRDefault="00F63CFC" w:rsidP="00DA4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9C17A3" w:rsidRPr="000C32D5" w:rsidRDefault="003D1BE6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Using Orienta</w:t>
            </w:r>
            <w:r w:rsidR="009C17A3" w:rsidRPr="000C32D5">
              <w:rPr>
                <w:rFonts w:ascii="Times New Roman" w:hAnsi="Times New Roman" w:cs="Times New Roman"/>
                <w:sz w:val="24"/>
                <w:szCs w:val="24"/>
              </w:rPr>
              <w:t>lism in research</w:t>
            </w: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prepare a 20 min PPT presentation on the following readings:</w:t>
            </w:r>
          </w:p>
          <w:p w:rsidR="009C17A3" w:rsidRDefault="009C17A3" w:rsidP="009C17A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Moon, Chung-in; Suh,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Seung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-won, “Historical Analogy and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Demonisation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of Others: Memory of 1930s’ Japanese Militarism and its Contemporary implications’ in Korea Observer Vol. 46,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Iss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. 3 (2015): 423-459 </w:t>
            </w:r>
          </w:p>
          <w:p w:rsidR="00A36F5B" w:rsidRDefault="00A36F5B" w:rsidP="00A36F5B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F" w:rsidRDefault="00E2383F" w:rsidP="009C17A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Heejung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Kang, “Another Form of Orientalism: Koreans’ consciousness of Southeast Asia during the Japanese Colonial period.” </w:t>
            </w:r>
            <w:r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Korea Journal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Vol. 54, No. 2 (2014)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9C17A3" w:rsidRPr="000C32D5" w:rsidRDefault="009C17A3" w:rsidP="009C17A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 presenting,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prepare a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summary and questions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22D" w:rsidRPr="000C32D5" w:rsidRDefault="009A222D" w:rsidP="009A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2D" w:rsidRPr="000C32D5" w:rsidRDefault="00E54DC6" w:rsidP="009A2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Critical review #1 due</w:t>
            </w:r>
            <w:r w:rsidR="00BD3807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this week</w:t>
            </w:r>
            <w:r w:rsidR="001D1E68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C6390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4pm</w:t>
            </w:r>
            <w:r w:rsidR="005F3112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70516E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Submit to CANVAS</w:t>
            </w:r>
            <w:r w:rsidR="0070516E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8D7" w:rsidRPr="000C32D5" w:rsidRDefault="00CA18D7" w:rsidP="0032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91" w:rsidRPr="000C32D5" w:rsidTr="009D0D98">
        <w:trPr>
          <w:trHeight w:val="276"/>
        </w:trPr>
        <w:tc>
          <w:tcPr>
            <w:tcW w:w="9322" w:type="dxa"/>
            <w:gridSpan w:val="2"/>
          </w:tcPr>
          <w:p w:rsidR="00525E91" w:rsidRPr="000C32D5" w:rsidRDefault="00525E91" w:rsidP="005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91" w:rsidRPr="000C32D5" w:rsidRDefault="00525E91" w:rsidP="005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Mid semester break 15-27 April</w:t>
            </w:r>
          </w:p>
          <w:p w:rsidR="00525E91" w:rsidRPr="000C32D5" w:rsidRDefault="00525E91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8E" w:rsidRPr="000C32D5" w:rsidTr="00323150">
        <w:trPr>
          <w:trHeight w:val="292"/>
        </w:trPr>
        <w:tc>
          <w:tcPr>
            <w:tcW w:w="1478" w:type="dxa"/>
          </w:tcPr>
          <w:p w:rsidR="00364657" w:rsidRPr="000C32D5" w:rsidRDefault="00364657" w:rsidP="003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:rsidR="00364657" w:rsidRPr="000C32D5" w:rsidRDefault="00AA46F5" w:rsidP="003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30 April</w:t>
            </w:r>
          </w:p>
          <w:p w:rsidR="002F308E" w:rsidRPr="000C32D5" w:rsidRDefault="002F308E" w:rsidP="0049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326641" w:rsidRPr="000C32D5" w:rsidRDefault="00326641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Occidentalism</w:t>
            </w:r>
          </w:p>
          <w:p w:rsidR="0004465E" w:rsidRPr="000C32D5" w:rsidRDefault="0004465E" w:rsidP="0004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prepare a 20 min PPT presentation on the following readings:</w:t>
            </w:r>
          </w:p>
          <w:p w:rsidR="00E2383F" w:rsidRDefault="00E2383F" w:rsidP="00E2383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Xiaomei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Chen, </w:t>
            </w:r>
            <w:r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Occidentalism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, “Introduction.” </w:t>
            </w:r>
          </w:p>
          <w:p w:rsidR="00A36F5B" w:rsidRDefault="00A36F5B" w:rsidP="00A36F5B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F" w:rsidRDefault="00E2383F" w:rsidP="00E2383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Qingfei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Zhang, “Sexuality and the official construction of Occidentalism in Maoist and early post-Mao China” in European Journal of Cultural Studies Vol 18 Issue 1 (2015)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E2383F" w:rsidRPr="000C32D5" w:rsidRDefault="00E2383F" w:rsidP="00E238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5E" w:rsidRPr="000C32D5" w:rsidRDefault="0004465E" w:rsidP="0004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 presenting,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prepare a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summary and questions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7A3" w:rsidRPr="000C32D5" w:rsidRDefault="009C17A3" w:rsidP="009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24" w:rsidRPr="000C32D5" w:rsidRDefault="00B73724" w:rsidP="0004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8E" w:rsidRPr="000C32D5" w:rsidTr="00323150">
        <w:trPr>
          <w:trHeight w:val="292"/>
        </w:trPr>
        <w:tc>
          <w:tcPr>
            <w:tcW w:w="1478" w:type="dxa"/>
          </w:tcPr>
          <w:p w:rsidR="002F308E" w:rsidRPr="000C32D5" w:rsidRDefault="007D1DC0" w:rsidP="003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96709C" w:rsidRPr="000C32D5" w:rsidRDefault="00AA46F5" w:rsidP="00A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09C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844" w:type="dxa"/>
          </w:tcPr>
          <w:p w:rsidR="00E2383F" w:rsidRPr="000C32D5" w:rsidRDefault="00E2383F" w:rsidP="00E2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Case studies: using Occidentalism in research </w:t>
            </w:r>
          </w:p>
          <w:p w:rsidR="00B80844" w:rsidRPr="000C32D5" w:rsidRDefault="00B80844" w:rsidP="00B80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prepare a 20 min PPT presentation on the following readings:</w:t>
            </w:r>
          </w:p>
          <w:p w:rsidR="00B80844" w:rsidRPr="000C32D5" w:rsidRDefault="00B80844" w:rsidP="00E2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F" w:rsidRDefault="00E2383F" w:rsidP="00E2383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Toshio Miyake, “Doing Occidentalism in contemporary Japan”</w:t>
            </w:r>
          </w:p>
          <w:p w:rsidR="00A36F5B" w:rsidRDefault="00A36F5B" w:rsidP="00A36F5B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F" w:rsidRDefault="00E2383F" w:rsidP="00E2383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Rebecca Suter, “Orientalism, Self-Orientalism, and Occidentalism in the Visual-Verbal Medium of Japanese Girls’ Comics”</w:t>
            </w:r>
          </w:p>
          <w:p w:rsidR="00A36F5B" w:rsidRPr="000C32D5" w:rsidRDefault="00A36F5B" w:rsidP="00A36F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1D34B3" w:rsidRPr="000C32D5" w:rsidRDefault="001D34B3" w:rsidP="001D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44" w:rsidRPr="000C32D5" w:rsidRDefault="00B80844" w:rsidP="00B8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 presenting,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prepare a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summary and questions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08E" w:rsidRPr="000C32D5" w:rsidRDefault="002F308E" w:rsidP="007051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8E" w:rsidRPr="000C32D5" w:rsidTr="00323150">
        <w:trPr>
          <w:trHeight w:val="276"/>
        </w:trPr>
        <w:tc>
          <w:tcPr>
            <w:tcW w:w="1478" w:type="dxa"/>
          </w:tcPr>
          <w:p w:rsidR="007D1DC0" w:rsidRPr="000C32D5" w:rsidRDefault="007D1DC0" w:rsidP="007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7D1DC0" w:rsidRPr="000C32D5" w:rsidRDefault="0096709C" w:rsidP="007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6F5" w:rsidRPr="000C3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  <w:p w:rsidR="002F308E" w:rsidRPr="000C32D5" w:rsidRDefault="002F308E" w:rsidP="007D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26641" w:rsidRDefault="00326641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Beyond Orientalism</w:t>
            </w:r>
          </w:p>
          <w:p w:rsidR="00A36F5B" w:rsidRPr="000C32D5" w:rsidRDefault="00A36F5B" w:rsidP="00A3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Please prepare a 20 min PPT presentation on the following readings:</w:t>
            </w:r>
          </w:p>
          <w:p w:rsidR="00A36F5B" w:rsidRPr="000C32D5" w:rsidRDefault="00A36F5B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E3" w:rsidRDefault="007853E3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Francois Pouillon and Jean Claude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Vatin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, After Orientalism. Conclusion chapter</w:t>
            </w:r>
          </w:p>
          <w:p w:rsidR="00A36F5B" w:rsidRDefault="00A36F5B" w:rsidP="003266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Pr="000C32D5" w:rsidRDefault="00A36F5B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71" w:rsidRDefault="00D00B71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Leah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Misemer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, “Breaking barriers: moving beyond Orientalism in comics studies” Forum for World Literature Studies. 3.1 (2011)</w:t>
            </w:r>
          </w:p>
          <w:p w:rsidR="00A36F5B" w:rsidRDefault="00A36F5B" w:rsidP="003266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36F5B" w:rsidRDefault="00A36F5B" w:rsidP="0032664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36F5B" w:rsidRPr="000C32D5" w:rsidRDefault="00A36F5B" w:rsidP="00A3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not presenting,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prepare a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summary and questions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F5B" w:rsidRPr="000C32D5" w:rsidRDefault="00A36F5B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41" w:rsidRPr="000C32D5" w:rsidRDefault="00A36F5B" w:rsidP="0032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Send</w:t>
            </w:r>
            <w:r w:rsidR="00326641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yo</w:t>
            </w:r>
            <w:r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ur draft for review #2 to Rumi</w:t>
            </w:r>
            <w:r w:rsidR="00326641" w:rsidRPr="00A36F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by Friday 4pm</w:t>
            </w:r>
          </w:p>
        </w:tc>
      </w:tr>
      <w:tr w:rsidR="002F308E" w:rsidRPr="000C32D5" w:rsidTr="00323150">
        <w:trPr>
          <w:trHeight w:val="292"/>
        </w:trPr>
        <w:tc>
          <w:tcPr>
            <w:tcW w:w="1478" w:type="dxa"/>
          </w:tcPr>
          <w:p w:rsidR="00CF61A0" w:rsidRPr="000C32D5" w:rsidRDefault="007D1DC0" w:rsidP="007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10</w:t>
            </w:r>
          </w:p>
          <w:p w:rsidR="0096709C" w:rsidRPr="000C32D5" w:rsidRDefault="00AA46F5" w:rsidP="007D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709C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  <w:p w:rsidR="007D1DC0" w:rsidRPr="000C32D5" w:rsidRDefault="007D1DC0" w:rsidP="007D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8E" w:rsidRPr="000C32D5" w:rsidRDefault="002F308E" w:rsidP="007D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4" w:type="dxa"/>
          </w:tcPr>
          <w:p w:rsidR="00326641" w:rsidRPr="000C32D5" w:rsidRDefault="00326641" w:rsidP="0032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Critical review #2 </w:t>
            </w:r>
            <w:r w:rsidR="00A36F5B">
              <w:rPr>
                <w:rFonts w:ascii="Times New Roman" w:hAnsi="Times New Roman" w:cs="Times New Roman"/>
                <w:b/>
                <w:sz w:val="24"/>
                <w:szCs w:val="24"/>
              </w:rPr>
              <w:t>individual consultation</w:t>
            </w:r>
          </w:p>
          <w:p w:rsidR="001D34B3" w:rsidRPr="000C32D5" w:rsidRDefault="00326641" w:rsidP="0032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meet in Rumi’s office </w:t>
            </w:r>
          </w:p>
        </w:tc>
      </w:tr>
      <w:tr w:rsidR="002F308E" w:rsidRPr="000C32D5" w:rsidTr="00323150">
        <w:trPr>
          <w:trHeight w:val="292"/>
        </w:trPr>
        <w:tc>
          <w:tcPr>
            <w:tcW w:w="1478" w:type="dxa"/>
          </w:tcPr>
          <w:p w:rsidR="00F53E48" w:rsidRPr="000C32D5" w:rsidRDefault="00F53E48" w:rsidP="00F5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Week 11 </w:t>
            </w:r>
          </w:p>
          <w:p w:rsidR="002F308E" w:rsidRPr="000C32D5" w:rsidRDefault="00AA46F5" w:rsidP="00C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709C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</w:p>
        </w:tc>
        <w:tc>
          <w:tcPr>
            <w:tcW w:w="7844" w:type="dxa"/>
          </w:tcPr>
          <w:p w:rsidR="00323150" w:rsidRPr="000C32D5" w:rsidRDefault="00023296" w:rsidP="0043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No class: 1) please work on your</w:t>
            </w:r>
            <w:r w:rsidRPr="00A20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</w:t>
            </w:r>
            <w:r w:rsidR="00323150" w:rsidRPr="00A20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ritical review #2 due this Friday 4pm</w:t>
            </w:r>
            <w:r w:rsidR="00A20FDB">
              <w:rPr>
                <w:rFonts w:ascii="Times New Roman" w:hAnsi="Times New Roman" w:cs="Times New Roman"/>
                <w:b/>
                <w:sz w:val="24"/>
                <w:szCs w:val="24"/>
              </w:rPr>
              <w:t>; 2) p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repare for next week’s research workshop; choose your article to present and send it to the class by the end of </w:t>
            </w:r>
            <w:r w:rsidR="00A2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week; read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article(s)</w:t>
            </w:r>
            <w:r w:rsidR="00A2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chosen by other students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1B90" w:rsidRPr="000C32D5" w:rsidRDefault="00F91B90" w:rsidP="0043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8E" w:rsidRPr="000C32D5" w:rsidTr="00323150">
        <w:trPr>
          <w:trHeight w:val="276"/>
        </w:trPr>
        <w:tc>
          <w:tcPr>
            <w:tcW w:w="1478" w:type="dxa"/>
          </w:tcPr>
          <w:p w:rsidR="002F308E" w:rsidRPr="000C32D5" w:rsidRDefault="00F53E48" w:rsidP="00F5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CA6D1F" w:rsidRPr="000C32D5" w:rsidRDefault="00AA46F5" w:rsidP="00A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4 June</w:t>
            </w:r>
            <w:r w:rsidR="0096709C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4" w:type="dxa"/>
          </w:tcPr>
          <w:p w:rsidR="00023296" w:rsidRPr="000C32D5" w:rsidRDefault="00023296" w:rsidP="000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Research essay workshop </w:t>
            </w:r>
          </w:p>
          <w:p w:rsidR="00023296" w:rsidRPr="000C32D5" w:rsidRDefault="00023296" w:rsidP="000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96" w:rsidRPr="000C32D5" w:rsidRDefault="00023296" w:rsidP="0002329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Doing research in Asian Studies</w:t>
            </w:r>
          </w:p>
          <w:p w:rsidR="00023296" w:rsidRPr="000C32D5" w:rsidRDefault="00023296" w:rsidP="0002329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Identifying topic, research question, sources</w:t>
            </w:r>
          </w:p>
          <w:p w:rsidR="00023296" w:rsidRPr="000C32D5" w:rsidRDefault="00023296" w:rsidP="0002329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Analysing and writing abstracts</w:t>
            </w:r>
          </w:p>
          <w:p w:rsidR="00023296" w:rsidRPr="000C32D5" w:rsidRDefault="00023296" w:rsidP="0002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: to be selected by students and circulated in advance.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the same piece you used for the critical review.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prepared to talk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about the article you have chosen. Read articles chosen by the others, and compare them with yours.</w:t>
            </w:r>
          </w:p>
          <w:p w:rsidR="00023296" w:rsidRPr="000C32D5" w:rsidRDefault="00023296" w:rsidP="0002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8E" w:rsidRPr="000C32D5" w:rsidRDefault="002F308E" w:rsidP="0002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FC" w:rsidRPr="000C32D5" w:rsidRDefault="00F63CFC" w:rsidP="00F63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43F" w:rsidRPr="000C32D5" w:rsidRDefault="00B4443F" w:rsidP="00B44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2D5">
        <w:rPr>
          <w:rFonts w:ascii="Times New Roman" w:hAnsi="Times New Roman" w:cs="Times New Roman"/>
          <w:b/>
          <w:sz w:val="24"/>
          <w:szCs w:val="24"/>
        </w:rPr>
        <w:t>Class schedule for the second semester</w:t>
      </w:r>
    </w:p>
    <w:p w:rsidR="00B4443F" w:rsidRPr="000C32D5" w:rsidRDefault="00B4443F" w:rsidP="00B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349"/>
        <w:gridCol w:w="7831"/>
      </w:tblGrid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Week/Date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5" w:rsidRPr="000C32D5" w:rsidRDefault="000C32D5" w:rsidP="000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Planning your research project: individual consultation (Please see me in my office; bring your topic for research essay, your research questions and a reading list)</w:t>
            </w:r>
          </w:p>
          <w:p w:rsidR="00F91B90" w:rsidRPr="000C32D5" w:rsidRDefault="00F91B90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F" w:rsidRPr="000C32D5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Pan-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Asianism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: historical perspectives #1</w:t>
            </w: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32D5" w:rsidRPr="000C32D5" w:rsidRDefault="000C32D5" w:rsidP="000C32D5">
            <w:pPr>
              <w:pStyle w:val="ListParagraph"/>
              <w:numPr>
                <w:ilvl w:val="0"/>
                <w:numId w:val="20"/>
              </w:numP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Mark Selden, ‘East Asian Nationalism and its Enemies in Three Epochs’ </w:t>
            </w:r>
            <w:r w:rsidRPr="000C32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The Asia-Pacific Journal</w:t>
            </w:r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32D5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Vol. 9-4-09, February 25, 2009.</w:t>
            </w:r>
          </w:p>
          <w:p w:rsidR="000C32D5" w:rsidRDefault="000C32D5" w:rsidP="000C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20FDB" w:rsidRPr="000C32D5" w:rsidRDefault="00A20FDB" w:rsidP="000C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443F" w:rsidRPr="000C32D5" w:rsidRDefault="00A20FDB" w:rsidP="000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Dissertation </w:t>
            </w:r>
            <w:r w:rsidR="000C32D5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progress report</w:t>
            </w: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Pan-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Asianism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: historical perspectives #2</w:t>
            </w: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Reading:</w:t>
            </w:r>
          </w:p>
          <w:p w:rsidR="000C32D5" w:rsidRPr="000C32D5" w:rsidRDefault="000C32D5" w:rsidP="000C32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Sven </w:t>
            </w:r>
            <w:proofErr w:type="spellStart"/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Saaler</w:t>
            </w:r>
            <w:proofErr w:type="spellEnd"/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Christopher W. A. </w:t>
            </w:r>
            <w:proofErr w:type="spellStart"/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Szpilman</w:t>
            </w:r>
            <w:proofErr w:type="spellEnd"/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‘Pan-</w:t>
            </w:r>
            <w:proofErr w:type="spellStart"/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Asianism</w:t>
            </w:r>
            <w:proofErr w:type="spellEnd"/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as an Ideal of Asian Identity and Solidarity, 1850–Present,’ </w:t>
            </w:r>
            <w:proofErr w:type="gramStart"/>
            <w:r w:rsidRPr="000C32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gramEnd"/>
            <w:r w:rsidRPr="000C32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Asia-Pacific Journal</w:t>
            </w:r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Vol. 9, Issue 17 No 1, April 25, 2011. </w:t>
            </w: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443F" w:rsidRPr="000C32D5" w:rsidRDefault="00A20FDB" w:rsidP="000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Dissertation </w:t>
            </w:r>
            <w:r w:rsidR="000C32D5" w:rsidRPr="000C32D5">
              <w:rPr>
                <w:rFonts w:ascii="Times New Roman" w:hAnsi="Times New Roman" w:cs="Times New Roman"/>
                <w:b/>
              </w:rPr>
              <w:t>progress report</w:t>
            </w: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Week4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Research e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ssay proposal presentation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and feedback</w:t>
            </w:r>
          </w:p>
          <w:p w:rsidR="000C32D5" w:rsidRPr="000C32D5" w:rsidRDefault="000C32D5" w:rsidP="000C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Ensure to include: Research question; background to the proposed research; aims; research design (methods and theory); significance; tentative abstract; outline (think why you have chosen to organise your material in the way you have); summary of each section; thesis/main argument; support/evidence</w:t>
            </w:r>
          </w:p>
          <w:p w:rsidR="00B4443F" w:rsidRPr="000C32D5" w:rsidRDefault="00A20FDB" w:rsidP="000C32D5">
            <w:pPr>
              <w:pStyle w:val="Default"/>
              <w:rPr>
                <w:b/>
              </w:rPr>
            </w:pPr>
            <w:r>
              <w:rPr>
                <w:b/>
              </w:rPr>
              <w:t>Dissertation</w:t>
            </w:r>
            <w:r w:rsidR="000C32D5" w:rsidRPr="000C32D5">
              <w:rPr>
                <w:b/>
              </w:rPr>
              <w:t xml:space="preserve"> progress report</w:t>
            </w:r>
          </w:p>
        </w:tc>
      </w:tr>
      <w:tr w:rsidR="00B4443F" w:rsidRPr="000C32D5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Week5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D" w:rsidRPr="000C32D5" w:rsidRDefault="007F1434" w:rsidP="00346BBD">
            <w:pPr>
              <w:pStyle w:val="Default"/>
            </w:pPr>
            <w:r w:rsidRPr="000C32D5">
              <w:rPr>
                <w:b/>
              </w:rPr>
              <w:t xml:space="preserve"> </w:t>
            </w:r>
            <w:r w:rsidR="00346BBD" w:rsidRPr="000C32D5">
              <w:t>New Asian identities #1</w:t>
            </w:r>
          </w:p>
          <w:p w:rsidR="00346BBD" w:rsidRPr="000C32D5" w:rsidRDefault="00346BBD" w:rsidP="0034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BD" w:rsidRPr="000C32D5" w:rsidRDefault="00346BBD" w:rsidP="00346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Reading:</w:t>
            </w:r>
          </w:p>
          <w:p w:rsidR="00346BBD" w:rsidRPr="000C32D5" w:rsidRDefault="00346BBD" w:rsidP="00346BB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Mark Berger, ‘The new Asian Renaissance and its discontent’ </w:t>
            </w:r>
            <w:r w:rsidRPr="000C32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International Politics</w:t>
            </w:r>
            <w:r w:rsidRPr="000C3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2003, 40 (195-221)</w:t>
            </w:r>
          </w:p>
          <w:p w:rsidR="00346BBD" w:rsidRPr="000C32D5" w:rsidRDefault="00346BBD" w:rsidP="003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presentation: </w:t>
            </w:r>
          </w:p>
          <w:p w:rsidR="00346BBD" w:rsidRPr="000C32D5" w:rsidRDefault="00346BBD" w:rsidP="0034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A20FDB" w:rsidP="00346BB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Dissertation </w:t>
            </w:r>
            <w:r w:rsidR="00346BBD" w:rsidRPr="000C32D5">
              <w:rPr>
                <w:b/>
              </w:rPr>
              <w:t>progress report</w:t>
            </w: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Week6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F5" w:rsidRPr="00A20FDB" w:rsidRDefault="00A20FDB" w:rsidP="008C2B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class: work on your </w:t>
            </w:r>
            <w:r w:rsidRPr="00A20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="008C2BF5" w:rsidRPr="00A20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ssay proposal (plus draft introduction and bibliography)  due</w:t>
            </w:r>
            <w:r w:rsidR="008C2BF5" w:rsidRPr="00A20F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2BF5" w:rsidRPr="00A20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this Friday 4pm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F" w:rsidRPr="000C32D5" w:rsidTr="008A5559">
        <w:trPr>
          <w:trHeight w:val="30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Week7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B" w:rsidRPr="000C32D5" w:rsidRDefault="00A20FDB" w:rsidP="00A20FDB">
            <w:pPr>
              <w:pStyle w:val="Default"/>
            </w:pPr>
            <w:r>
              <w:t>Feedback on the proposal and individual consultation on research essay: Rumi’s office</w:t>
            </w:r>
            <w:r w:rsidRPr="000C32D5">
              <w:t xml:space="preserve"> </w:t>
            </w:r>
          </w:p>
          <w:p w:rsidR="00B4443F" w:rsidRPr="000C32D5" w:rsidRDefault="00B4443F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3F" w:rsidRPr="000C32D5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Week8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B" w:rsidRPr="000C32D5" w:rsidRDefault="00A20FDB" w:rsidP="00A20FDB">
            <w:pPr>
              <w:pStyle w:val="Default"/>
            </w:pPr>
            <w:r w:rsidRPr="000C32D5">
              <w:t>New Asian identities #2</w:t>
            </w: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Reading:</w:t>
            </w:r>
          </w:p>
          <w:p w:rsidR="00A20FDB" w:rsidRPr="000C32D5" w:rsidRDefault="00A20FDB" w:rsidP="00A20FD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Beng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Huat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Chua (2004), ‘Conceptualising an East Asian Popular Culture’ </w:t>
            </w:r>
            <w:r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Inter-Asian Cultural Studies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, Vol 5 No 2, pp. 200-221. </w:t>
            </w: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Dissertation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progress report</w:t>
            </w: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Week9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B" w:rsidRPr="000C32D5" w:rsidRDefault="00A20FDB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Collective memories of the Asia-Pacific War #1</w:t>
            </w: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Reading:</w:t>
            </w:r>
          </w:p>
          <w:p w:rsidR="00A20FDB" w:rsidRPr="000C32D5" w:rsidRDefault="00A20FDB" w:rsidP="00A20FD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Norma Field, ‘War and Apology: Japan, Asia, the Fiftieth and </w:t>
            </w:r>
            <w:proofErr w:type="gram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gram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r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positions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5.1 Spring 1997, pp. 1-49.</w:t>
            </w:r>
          </w:p>
          <w:p w:rsidR="00A20FDB" w:rsidRPr="000C32D5" w:rsidRDefault="00A20FDB" w:rsidP="00A20F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Student presentation:</w:t>
            </w:r>
          </w:p>
          <w:p w:rsidR="00A20FDB" w:rsidRPr="000C32D5" w:rsidRDefault="00A20FDB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A20FDB" w:rsidP="00A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Dissertation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progress report</w:t>
            </w: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Week10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Collective memories of the Asia-Pacific War #2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Reading:</w:t>
            </w:r>
          </w:p>
          <w:p w:rsidR="00B4443F" w:rsidRPr="000C32D5" w:rsidRDefault="00B4443F" w:rsidP="008A555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Karl </w:t>
            </w:r>
            <w:proofErr w:type="spellStart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Gustafsson</w:t>
            </w:r>
            <w:proofErr w:type="spellEnd"/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(2014), ‘Memory Politics and ontological Security in Sino-Japanese Relations’, </w:t>
            </w:r>
            <w:r w:rsidRPr="000C32D5">
              <w:rPr>
                <w:rFonts w:ascii="Times New Roman" w:hAnsi="Times New Roman" w:cs="Times New Roman"/>
                <w:i/>
                <w:sz w:val="24"/>
                <w:szCs w:val="24"/>
              </w:rPr>
              <w:t>Asian Studies Review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, Vol. 38. No. 1, 71-86.</w:t>
            </w:r>
          </w:p>
          <w:p w:rsidR="00B4443F" w:rsidRPr="000C32D5" w:rsidRDefault="00B4443F" w:rsidP="008A555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F91B90"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tudent presentation</w:t>
            </w:r>
            <w:r w:rsidRPr="000C3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7F1434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Dissertation/research essay progress report</w:t>
            </w: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BF5" w:rsidRPr="000C32D5" w:rsidRDefault="008C2BF5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B4443F" w:rsidP="00F9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F91B90"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send me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F91B90"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aft research essay 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the end of today. </w:t>
            </w:r>
          </w:p>
        </w:tc>
      </w:tr>
      <w:tr w:rsidR="00B4443F" w:rsidRPr="000C32D5" w:rsidTr="008A5559">
        <w:trPr>
          <w:trHeight w:val="27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Week11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 xml:space="preserve">Research Essay </w:t>
            </w:r>
            <w:r w:rsidR="009A6A75">
              <w:rPr>
                <w:rFonts w:ascii="Times New Roman" w:hAnsi="Times New Roman" w:cs="Times New Roman"/>
                <w:sz w:val="24"/>
                <w:szCs w:val="24"/>
              </w:rPr>
              <w:t>final presentation and f</w:t>
            </w:r>
            <w:r w:rsidR="00F91B90" w:rsidRPr="000C32D5">
              <w:rPr>
                <w:rFonts w:ascii="Times New Roman" w:hAnsi="Times New Roman" w:cs="Times New Roman"/>
                <w:sz w:val="24"/>
                <w:szCs w:val="24"/>
              </w:rPr>
              <w:t>eedback</w:t>
            </w:r>
            <w:r w:rsidR="009A6A75">
              <w:rPr>
                <w:rFonts w:ascii="Times New Roman" w:hAnsi="Times New Roman" w:cs="Times New Roman"/>
                <w:sz w:val="24"/>
                <w:szCs w:val="24"/>
              </w:rPr>
              <w:t>: please prepare 20 min PPT presentation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4443F" w:rsidRPr="000C32D5" w:rsidTr="008A5559">
        <w:trPr>
          <w:trHeight w:val="29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Week12</w:t>
            </w:r>
          </w:p>
          <w:p w:rsidR="00B4443F" w:rsidRPr="000C32D5" w:rsidRDefault="00B4443F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3F" w:rsidRPr="000C32D5" w:rsidRDefault="00F91B90" w:rsidP="008A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D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443F" w:rsidRPr="000C32D5">
              <w:rPr>
                <w:rFonts w:ascii="Times New Roman" w:hAnsi="Times New Roman" w:cs="Times New Roman"/>
                <w:sz w:val="24"/>
                <w:szCs w:val="24"/>
              </w:rPr>
              <w:t>ractice for the graduate conference presentations</w:t>
            </w:r>
          </w:p>
          <w:p w:rsidR="00B4443F" w:rsidRPr="000C32D5" w:rsidRDefault="00B4443F" w:rsidP="009A6A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Essay due </w:t>
            </w:r>
            <w:r w:rsidR="009A6A75">
              <w:rPr>
                <w:rFonts w:ascii="Times New Roman" w:hAnsi="Times New Roman" w:cs="Times New Roman"/>
                <w:b/>
                <w:sz w:val="24"/>
                <w:szCs w:val="24"/>
              </w:rPr>
              <w:t>next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 </w:t>
            </w:r>
            <w:r w:rsidR="009A6A7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 w:rsidRPr="000C3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4pm</w:t>
            </w:r>
          </w:p>
        </w:tc>
      </w:tr>
    </w:tbl>
    <w:p w:rsidR="00B4443F" w:rsidRPr="000C32D5" w:rsidRDefault="00B4443F" w:rsidP="00B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43F" w:rsidRPr="000C32D5" w:rsidRDefault="00B4443F" w:rsidP="00B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063D3" w:rsidRPr="000C32D5" w:rsidRDefault="001063D3" w:rsidP="002F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3D3" w:rsidRPr="000C32D5" w:rsidSect="00D6674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50"/>
    <w:multiLevelType w:val="hybridMultilevel"/>
    <w:tmpl w:val="93B066E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C79"/>
    <w:multiLevelType w:val="hybridMultilevel"/>
    <w:tmpl w:val="55507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A33"/>
    <w:multiLevelType w:val="hybridMultilevel"/>
    <w:tmpl w:val="0C789F2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67CF"/>
    <w:multiLevelType w:val="hybridMultilevel"/>
    <w:tmpl w:val="E2AA42B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3289"/>
    <w:multiLevelType w:val="hybridMultilevel"/>
    <w:tmpl w:val="F37EC6E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FC6"/>
    <w:multiLevelType w:val="hybridMultilevel"/>
    <w:tmpl w:val="B0343A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C5BEA"/>
    <w:multiLevelType w:val="multilevel"/>
    <w:tmpl w:val="B2D4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40EF"/>
    <w:multiLevelType w:val="multilevel"/>
    <w:tmpl w:val="84D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262D3"/>
    <w:multiLevelType w:val="hybridMultilevel"/>
    <w:tmpl w:val="160E9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3012"/>
    <w:multiLevelType w:val="hybridMultilevel"/>
    <w:tmpl w:val="C8E45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192D"/>
    <w:multiLevelType w:val="hybridMultilevel"/>
    <w:tmpl w:val="D9703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606"/>
    <w:multiLevelType w:val="hybridMultilevel"/>
    <w:tmpl w:val="BD14233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1619"/>
    <w:multiLevelType w:val="hybridMultilevel"/>
    <w:tmpl w:val="DAACA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4FE4"/>
    <w:multiLevelType w:val="hybridMultilevel"/>
    <w:tmpl w:val="5D085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7ADA"/>
    <w:multiLevelType w:val="hybridMultilevel"/>
    <w:tmpl w:val="932CA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120C"/>
    <w:multiLevelType w:val="multilevel"/>
    <w:tmpl w:val="0AEC4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81AE0"/>
    <w:multiLevelType w:val="hybridMultilevel"/>
    <w:tmpl w:val="56B26F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A6A88"/>
    <w:multiLevelType w:val="hybridMultilevel"/>
    <w:tmpl w:val="4BAC5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72D95"/>
    <w:multiLevelType w:val="hybridMultilevel"/>
    <w:tmpl w:val="6FA43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C4470"/>
    <w:multiLevelType w:val="hybridMultilevel"/>
    <w:tmpl w:val="8460E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07851"/>
    <w:multiLevelType w:val="hybridMultilevel"/>
    <w:tmpl w:val="834C6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5F2"/>
    <w:multiLevelType w:val="hybridMultilevel"/>
    <w:tmpl w:val="82380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263A9"/>
    <w:multiLevelType w:val="hybridMultilevel"/>
    <w:tmpl w:val="17185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EA1"/>
    <w:multiLevelType w:val="multilevel"/>
    <w:tmpl w:val="AC2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CE3C00"/>
    <w:multiLevelType w:val="hybridMultilevel"/>
    <w:tmpl w:val="ECDA2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A5A3E"/>
    <w:multiLevelType w:val="hybridMultilevel"/>
    <w:tmpl w:val="87924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8096F"/>
    <w:multiLevelType w:val="hybridMultilevel"/>
    <w:tmpl w:val="407C4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747C"/>
    <w:multiLevelType w:val="hybridMultilevel"/>
    <w:tmpl w:val="3C18B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2BD6"/>
    <w:multiLevelType w:val="hybridMultilevel"/>
    <w:tmpl w:val="D8467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D6246"/>
    <w:multiLevelType w:val="hybridMultilevel"/>
    <w:tmpl w:val="B2DE6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B53B9"/>
    <w:multiLevelType w:val="hybridMultilevel"/>
    <w:tmpl w:val="E15C1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6F86"/>
    <w:multiLevelType w:val="hybridMultilevel"/>
    <w:tmpl w:val="E2AA42B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5"/>
  </w:num>
  <w:num w:numId="8">
    <w:abstractNumId w:val="11"/>
  </w:num>
  <w:num w:numId="9">
    <w:abstractNumId w:val="26"/>
  </w:num>
  <w:num w:numId="10">
    <w:abstractNumId w:val="13"/>
  </w:num>
  <w:num w:numId="11">
    <w:abstractNumId w:val="8"/>
  </w:num>
  <w:num w:numId="12">
    <w:abstractNumId w:val="28"/>
  </w:num>
  <w:num w:numId="13">
    <w:abstractNumId w:val="5"/>
  </w:num>
  <w:num w:numId="14">
    <w:abstractNumId w:val="1"/>
  </w:num>
  <w:num w:numId="15">
    <w:abstractNumId w:val="12"/>
  </w:num>
  <w:num w:numId="16">
    <w:abstractNumId w:val="30"/>
  </w:num>
  <w:num w:numId="17">
    <w:abstractNumId w:val="27"/>
  </w:num>
  <w:num w:numId="18">
    <w:abstractNumId w:val="29"/>
  </w:num>
  <w:num w:numId="19">
    <w:abstractNumId w:val="14"/>
  </w:num>
  <w:num w:numId="20">
    <w:abstractNumId w:val="20"/>
  </w:num>
  <w:num w:numId="21">
    <w:abstractNumId w:val="17"/>
  </w:num>
  <w:num w:numId="22">
    <w:abstractNumId w:val="2"/>
  </w:num>
  <w:num w:numId="23">
    <w:abstractNumId w:val="24"/>
  </w:num>
  <w:num w:numId="24">
    <w:abstractNumId w:val="9"/>
  </w:num>
  <w:num w:numId="25">
    <w:abstractNumId w:val="31"/>
  </w:num>
  <w:num w:numId="26">
    <w:abstractNumId w:val="21"/>
  </w:num>
  <w:num w:numId="27">
    <w:abstractNumId w:val="18"/>
  </w:num>
  <w:num w:numId="28">
    <w:abstractNumId w:val="22"/>
  </w:num>
  <w:num w:numId="29">
    <w:abstractNumId w:val="6"/>
  </w:num>
  <w:num w:numId="30">
    <w:abstractNumId w:val="7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zQ3MTcwM7G0MLdU0lEKTi0uzszPAykwrAUAjLCCFSwAAAA="/>
  </w:docVars>
  <w:rsids>
    <w:rsidRoot w:val="00BB6447"/>
    <w:rsid w:val="0000436E"/>
    <w:rsid w:val="000077B4"/>
    <w:rsid w:val="00014185"/>
    <w:rsid w:val="00017388"/>
    <w:rsid w:val="0002078D"/>
    <w:rsid w:val="00023296"/>
    <w:rsid w:val="00032DBD"/>
    <w:rsid w:val="0004465E"/>
    <w:rsid w:val="000508D6"/>
    <w:rsid w:val="0005317D"/>
    <w:rsid w:val="00053E57"/>
    <w:rsid w:val="00056779"/>
    <w:rsid w:val="00056E38"/>
    <w:rsid w:val="00077420"/>
    <w:rsid w:val="000776D9"/>
    <w:rsid w:val="00077D0B"/>
    <w:rsid w:val="000829D7"/>
    <w:rsid w:val="000933E1"/>
    <w:rsid w:val="00094F7C"/>
    <w:rsid w:val="000B21B0"/>
    <w:rsid w:val="000B3E75"/>
    <w:rsid w:val="000B4141"/>
    <w:rsid w:val="000B522B"/>
    <w:rsid w:val="000C32D5"/>
    <w:rsid w:val="000C57DF"/>
    <w:rsid w:val="000D1A8F"/>
    <w:rsid w:val="000D1F4A"/>
    <w:rsid w:val="000D3249"/>
    <w:rsid w:val="000D46F4"/>
    <w:rsid w:val="000F55ED"/>
    <w:rsid w:val="00101D5E"/>
    <w:rsid w:val="001040C9"/>
    <w:rsid w:val="0010508D"/>
    <w:rsid w:val="001063D3"/>
    <w:rsid w:val="00117B7D"/>
    <w:rsid w:val="00120DF8"/>
    <w:rsid w:val="00134583"/>
    <w:rsid w:val="00141529"/>
    <w:rsid w:val="0015776B"/>
    <w:rsid w:val="00161796"/>
    <w:rsid w:val="001619BB"/>
    <w:rsid w:val="00173B1F"/>
    <w:rsid w:val="00183FE6"/>
    <w:rsid w:val="00191480"/>
    <w:rsid w:val="00191571"/>
    <w:rsid w:val="001A27A5"/>
    <w:rsid w:val="001B6FA9"/>
    <w:rsid w:val="001B7DA5"/>
    <w:rsid w:val="001C1594"/>
    <w:rsid w:val="001C1BD3"/>
    <w:rsid w:val="001C22D8"/>
    <w:rsid w:val="001C5D0B"/>
    <w:rsid w:val="001C77D7"/>
    <w:rsid w:val="001D1E68"/>
    <w:rsid w:val="001D34B3"/>
    <w:rsid w:val="001E176E"/>
    <w:rsid w:val="001F3698"/>
    <w:rsid w:val="001F4C76"/>
    <w:rsid w:val="002017B9"/>
    <w:rsid w:val="00203040"/>
    <w:rsid w:val="00224FF0"/>
    <w:rsid w:val="00240482"/>
    <w:rsid w:val="00265941"/>
    <w:rsid w:val="00273733"/>
    <w:rsid w:val="00276125"/>
    <w:rsid w:val="0027688D"/>
    <w:rsid w:val="00294009"/>
    <w:rsid w:val="00295448"/>
    <w:rsid w:val="002A4177"/>
    <w:rsid w:val="002A7C6F"/>
    <w:rsid w:val="002B7677"/>
    <w:rsid w:val="002C330C"/>
    <w:rsid w:val="002C3B51"/>
    <w:rsid w:val="002C4D29"/>
    <w:rsid w:val="002F308E"/>
    <w:rsid w:val="002F3C21"/>
    <w:rsid w:val="002F419D"/>
    <w:rsid w:val="002F4C28"/>
    <w:rsid w:val="00304EC7"/>
    <w:rsid w:val="00323150"/>
    <w:rsid w:val="00326641"/>
    <w:rsid w:val="003266E0"/>
    <w:rsid w:val="003346D2"/>
    <w:rsid w:val="0033590B"/>
    <w:rsid w:val="003367BB"/>
    <w:rsid w:val="00343FA7"/>
    <w:rsid w:val="0034418E"/>
    <w:rsid w:val="00346BBD"/>
    <w:rsid w:val="00364657"/>
    <w:rsid w:val="003711F6"/>
    <w:rsid w:val="003946A7"/>
    <w:rsid w:val="00397FE1"/>
    <w:rsid w:val="003A00E1"/>
    <w:rsid w:val="003A0A86"/>
    <w:rsid w:val="003A221D"/>
    <w:rsid w:val="003A5D8D"/>
    <w:rsid w:val="003C6390"/>
    <w:rsid w:val="003D1BE6"/>
    <w:rsid w:val="003D4ED5"/>
    <w:rsid w:val="003E1C6C"/>
    <w:rsid w:val="00400FD1"/>
    <w:rsid w:val="00417AA6"/>
    <w:rsid w:val="00417AE8"/>
    <w:rsid w:val="0042050A"/>
    <w:rsid w:val="004321EE"/>
    <w:rsid w:val="0043435F"/>
    <w:rsid w:val="00436153"/>
    <w:rsid w:val="00444DDC"/>
    <w:rsid w:val="004457B6"/>
    <w:rsid w:val="004466B8"/>
    <w:rsid w:val="00453C20"/>
    <w:rsid w:val="00455B3C"/>
    <w:rsid w:val="00480F2E"/>
    <w:rsid w:val="0049092B"/>
    <w:rsid w:val="00493186"/>
    <w:rsid w:val="004A59BF"/>
    <w:rsid w:val="004B0BC4"/>
    <w:rsid w:val="004B2750"/>
    <w:rsid w:val="004C31C5"/>
    <w:rsid w:val="004C5071"/>
    <w:rsid w:val="004C57E5"/>
    <w:rsid w:val="004D10FE"/>
    <w:rsid w:val="004D1604"/>
    <w:rsid w:val="004E2331"/>
    <w:rsid w:val="004E2A0C"/>
    <w:rsid w:val="004E5587"/>
    <w:rsid w:val="004E6394"/>
    <w:rsid w:val="004F39EA"/>
    <w:rsid w:val="004F5142"/>
    <w:rsid w:val="0050709A"/>
    <w:rsid w:val="00520B59"/>
    <w:rsid w:val="00525E91"/>
    <w:rsid w:val="005270ED"/>
    <w:rsid w:val="00531828"/>
    <w:rsid w:val="005318FC"/>
    <w:rsid w:val="00544FB3"/>
    <w:rsid w:val="00557DB1"/>
    <w:rsid w:val="00564B57"/>
    <w:rsid w:val="0057224C"/>
    <w:rsid w:val="00572D8C"/>
    <w:rsid w:val="00577B14"/>
    <w:rsid w:val="005835C1"/>
    <w:rsid w:val="00586FFD"/>
    <w:rsid w:val="005A25F4"/>
    <w:rsid w:val="005A4DDE"/>
    <w:rsid w:val="005B4BEA"/>
    <w:rsid w:val="005B563F"/>
    <w:rsid w:val="005B56B8"/>
    <w:rsid w:val="005B6993"/>
    <w:rsid w:val="005C4EDE"/>
    <w:rsid w:val="005D7408"/>
    <w:rsid w:val="005E4D6A"/>
    <w:rsid w:val="005F3112"/>
    <w:rsid w:val="005F5D77"/>
    <w:rsid w:val="00623AAD"/>
    <w:rsid w:val="00624897"/>
    <w:rsid w:val="00644406"/>
    <w:rsid w:val="00644C50"/>
    <w:rsid w:val="00646EB0"/>
    <w:rsid w:val="00655337"/>
    <w:rsid w:val="00661A9D"/>
    <w:rsid w:val="0067778C"/>
    <w:rsid w:val="006877A1"/>
    <w:rsid w:val="006C5640"/>
    <w:rsid w:val="006C657E"/>
    <w:rsid w:val="006D4833"/>
    <w:rsid w:val="006F34EF"/>
    <w:rsid w:val="0070516E"/>
    <w:rsid w:val="00705E3B"/>
    <w:rsid w:val="007206FC"/>
    <w:rsid w:val="00720A6D"/>
    <w:rsid w:val="0072187B"/>
    <w:rsid w:val="00724CEE"/>
    <w:rsid w:val="00764028"/>
    <w:rsid w:val="00776DB9"/>
    <w:rsid w:val="007770A5"/>
    <w:rsid w:val="007853E3"/>
    <w:rsid w:val="00785C1C"/>
    <w:rsid w:val="00797111"/>
    <w:rsid w:val="007974FE"/>
    <w:rsid w:val="007A15FA"/>
    <w:rsid w:val="007A1F4D"/>
    <w:rsid w:val="007A46D1"/>
    <w:rsid w:val="007B7C12"/>
    <w:rsid w:val="007C06DC"/>
    <w:rsid w:val="007C6813"/>
    <w:rsid w:val="007D10F1"/>
    <w:rsid w:val="007D1DC0"/>
    <w:rsid w:val="007D6FBE"/>
    <w:rsid w:val="007E6424"/>
    <w:rsid w:val="007F1434"/>
    <w:rsid w:val="007F622D"/>
    <w:rsid w:val="0081268A"/>
    <w:rsid w:val="00821A55"/>
    <w:rsid w:val="00822F0F"/>
    <w:rsid w:val="00826440"/>
    <w:rsid w:val="008335E7"/>
    <w:rsid w:val="00840D29"/>
    <w:rsid w:val="00851180"/>
    <w:rsid w:val="0085454B"/>
    <w:rsid w:val="00855424"/>
    <w:rsid w:val="00860304"/>
    <w:rsid w:val="00861DE1"/>
    <w:rsid w:val="00867DF7"/>
    <w:rsid w:val="008736BE"/>
    <w:rsid w:val="00874D2F"/>
    <w:rsid w:val="008756C3"/>
    <w:rsid w:val="008764EF"/>
    <w:rsid w:val="0087722A"/>
    <w:rsid w:val="008860A1"/>
    <w:rsid w:val="008923FC"/>
    <w:rsid w:val="00893E53"/>
    <w:rsid w:val="008A1B6F"/>
    <w:rsid w:val="008A74B1"/>
    <w:rsid w:val="008B0EC8"/>
    <w:rsid w:val="008C0CF1"/>
    <w:rsid w:val="008C2BF5"/>
    <w:rsid w:val="008C3A0A"/>
    <w:rsid w:val="008C6D63"/>
    <w:rsid w:val="008D227D"/>
    <w:rsid w:val="008D2FB7"/>
    <w:rsid w:val="008D38A3"/>
    <w:rsid w:val="008D4DA9"/>
    <w:rsid w:val="008E2117"/>
    <w:rsid w:val="008E59DB"/>
    <w:rsid w:val="008F2D14"/>
    <w:rsid w:val="008F58F3"/>
    <w:rsid w:val="00914CCA"/>
    <w:rsid w:val="009369C5"/>
    <w:rsid w:val="00943228"/>
    <w:rsid w:val="009564C4"/>
    <w:rsid w:val="0096709C"/>
    <w:rsid w:val="00985821"/>
    <w:rsid w:val="00990213"/>
    <w:rsid w:val="00995056"/>
    <w:rsid w:val="009A222D"/>
    <w:rsid w:val="009A448E"/>
    <w:rsid w:val="009A6A75"/>
    <w:rsid w:val="009A7AB5"/>
    <w:rsid w:val="009C17A3"/>
    <w:rsid w:val="009C3CC9"/>
    <w:rsid w:val="009C3E3F"/>
    <w:rsid w:val="009D0159"/>
    <w:rsid w:val="009D28FC"/>
    <w:rsid w:val="009E3BBB"/>
    <w:rsid w:val="009E7CB2"/>
    <w:rsid w:val="009F4EB2"/>
    <w:rsid w:val="009F7096"/>
    <w:rsid w:val="00A02766"/>
    <w:rsid w:val="00A06B37"/>
    <w:rsid w:val="00A13E2B"/>
    <w:rsid w:val="00A20FDB"/>
    <w:rsid w:val="00A23465"/>
    <w:rsid w:val="00A317E8"/>
    <w:rsid w:val="00A3506F"/>
    <w:rsid w:val="00A36F5B"/>
    <w:rsid w:val="00A46F42"/>
    <w:rsid w:val="00A50629"/>
    <w:rsid w:val="00A564D6"/>
    <w:rsid w:val="00A70DDA"/>
    <w:rsid w:val="00AA31B6"/>
    <w:rsid w:val="00AA46F5"/>
    <w:rsid w:val="00AB06DF"/>
    <w:rsid w:val="00AB70CD"/>
    <w:rsid w:val="00AD0182"/>
    <w:rsid w:val="00AE7DC8"/>
    <w:rsid w:val="00AF0376"/>
    <w:rsid w:val="00AF2678"/>
    <w:rsid w:val="00B00DE4"/>
    <w:rsid w:val="00B060B2"/>
    <w:rsid w:val="00B120B5"/>
    <w:rsid w:val="00B23CCF"/>
    <w:rsid w:val="00B33F92"/>
    <w:rsid w:val="00B35C73"/>
    <w:rsid w:val="00B4443F"/>
    <w:rsid w:val="00B46D83"/>
    <w:rsid w:val="00B473EB"/>
    <w:rsid w:val="00B50BA5"/>
    <w:rsid w:val="00B545B9"/>
    <w:rsid w:val="00B55B3E"/>
    <w:rsid w:val="00B57B18"/>
    <w:rsid w:val="00B606DB"/>
    <w:rsid w:val="00B72B90"/>
    <w:rsid w:val="00B73724"/>
    <w:rsid w:val="00B80844"/>
    <w:rsid w:val="00B94CDD"/>
    <w:rsid w:val="00BA08DA"/>
    <w:rsid w:val="00BA2785"/>
    <w:rsid w:val="00BA4001"/>
    <w:rsid w:val="00BA4541"/>
    <w:rsid w:val="00BA49E7"/>
    <w:rsid w:val="00BB3FFA"/>
    <w:rsid w:val="00BB46A1"/>
    <w:rsid w:val="00BB56E0"/>
    <w:rsid w:val="00BB6447"/>
    <w:rsid w:val="00BC0487"/>
    <w:rsid w:val="00BD3807"/>
    <w:rsid w:val="00BF33CD"/>
    <w:rsid w:val="00BF438A"/>
    <w:rsid w:val="00C06FA9"/>
    <w:rsid w:val="00C22E13"/>
    <w:rsid w:val="00C2580B"/>
    <w:rsid w:val="00C30C31"/>
    <w:rsid w:val="00C5049B"/>
    <w:rsid w:val="00C5139B"/>
    <w:rsid w:val="00C52558"/>
    <w:rsid w:val="00C55092"/>
    <w:rsid w:val="00C66788"/>
    <w:rsid w:val="00C67556"/>
    <w:rsid w:val="00C7443F"/>
    <w:rsid w:val="00C7681A"/>
    <w:rsid w:val="00C8480A"/>
    <w:rsid w:val="00C86176"/>
    <w:rsid w:val="00C86726"/>
    <w:rsid w:val="00C97ADF"/>
    <w:rsid w:val="00C97CBB"/>
    <w:rsid w:val="00CA18D7"/>
    <w:rsid w:val="00CA330B"/>
    <w:rsid w:val="00CA6D1F"/>
    <w:rsid w:val="00CB4601"/>
    <w:rsid w:val="00CB54AA"/>
    <w:rsid w:val="00CB7EF9"/>
    <w:rsid w:val="00CD4C32"/>
    <w:rsid w:val="00CF61A0"/>
    <w:rsid w:val="00CF68E5"/>
    <w:rsid w:val="00CF7691"/>
    <w:rsid w:val="00CF7E5A"/>
    <w:rsid w:val="00D001A2"/>
    <w:rsid w:val="00D00B71"/>
    <w:rsid w:val="00D058D9"/>
    <w:rsid w:val="00D061CF"/>
    <w:rsid w:val="00D15243"/>
    <w:rsid w:val="00D23AA2"/>
    <w:rsid w:val="00D23C18"/>
    <w:rsid w:val="00D23D35"/>
    <w:rsid w:val="00D51FA0"/>
    <w:rsid w:val="00D54485"/>
    <w:rsid w:val="00D61696"/>
    <w:rsid w:val="00D66746"/>
    <w:rsid w:val="00D729BF"/>
    <w:rsid w:val="00D74E3D"/>
    <w:rsid w:val="00D916A0"/>
    <w:rsid w:val="00D9439A"/>
    <w:rsid w:val="00D97B2F"/>
    <w:rsid w:val="00DA422C"/>
    <w:rsid w:val="00DA7455"/>
    <w:rsid w:val="00DB1B06"/>
    <w:rsid w:val="00DB3318"/>
    <w:rsid w:val="00DB3340"/>
    <w:rsid w:val="00DC3776"/>
    <w:rsid w:val="00DD3385"/>
    <w:rsid w:val="00DD67AF"/>
    <w:rsid w:val="00DD78D3"/>
    <w:rsid w:val="00DE0E37"/>
    <w:rsid w:val="00DE28F3"/>
    <w:rsid w:val="00DF43E8"/>
    <w:rsid w:val="00E15525"/>
    <w:rsid w:val="00E2383F"/>
    <w:rsid w:val="00E25005"/>
    <w:rsid w:val="00E36ED9"/>
    <w:rsid w:val="00E53AA8"/>
    <w:rsid w:val="00E54DC6"/>
    <w:rsid w:val="00E61BB8"/>
    <w:rsid w:val="00E61C4A"/>
    <w:rsid w:val="00E64BBE"/>
    <w:rsid w:val="00E7056C"/>
    <w:rsid w:val="00E80186"/>
    <w:rsid w:val="00E86692"/>
    <w:rsid w:val="00EA28D5"/>
    <w:rsid w:val="00EB0D6A"/>
    <w:rsid w:val="00EB2E85"/>
    <w:rsid w:val="00EC0924"/>
    <w:rsid w:val="00EC27D0"/>
    <w:rsid w:val="00EC725A"/>
    <w:rsid w:val="00ED1D9C"/>
    <w:rsid w:val="00EF660F"/>
    <w:rsid w:val="00EF6FD5"/>
    <w:rsid w:val="00F0466A"/>
    <w:rsid w:val="00F408C8"/>
    <w:rsid w:val="00F53E48"/>
    <w:rsid w:val="00F559DB"/>
    <w:rsid w:val="00F6234F"/>
    <w:rsid w:val="00F630DF"/>
    <w:rsid w:val="00F63CFC"/>
    <w:rsid w:val="00F80F96"/>
    <w:rsid w:val="00F84504"/>
    <w:rsid w:val="00F8494D"/>
    <w:rsid w:val="00F84D5B"/>
    <w:rsid w:val="00F91B90"/>
    <w:rsid w:val="00F9584C"/>
    <w:rsid w:val="00FA26D6"/>
    <w:rsid w:val="00FA37FF"/>
    <w:rsid w:val="00FA5C9A"/>
    <w:rsid w:val="00FB0859"/>
    <w:rsid w:val="00FC47B4"/>
    <w:rsid w:val="00FC4E97"/>
    <w:rsid w:val="00FC6131"/>
    <w:rsid w:val="00FD3C4A"/>
    <w:rsid w:val="00FF5D43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786DF-E8B3-486E-8F82-6FFDFA9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F4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9BF"/>
    <w:pPr>
      <w:ind w:left="720"/>
      <w:contextualSpacing/>
    </w:pPr>
  </w:style>
  <w:style w:type="character" w:customStyle="1" w:styleId="label">
    <w:name w:val="label"/>
    <w:basedOn w:val="DefaultParagraphFont"/>
    <w:rsid w:val="007B7C12"/>
  </w:style>
  <w:style w:type="paragraph" w:styleId="PlainText">
    <w:name w:val="Plain Text"/>
    <w:basedOn w:val="Normal"/>
    <w:link w:val="PlainTextChar"/>
    <w:uiPriority w:val="99"/>
    <w:unhideWhenUsed/>
    <w:rsid w:val="004B2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275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2404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E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4E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4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44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655">
                          <w:marLeft w:val="18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Faculty of Arts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rsak002</dc:creator>
  <cp:lastModifiedBy>Rumi Sakamoto</cp:lastModifiedBy>
  <cp:revision>23</cp:revision>
  <cp:lastPrinted>2015-11-11T00:34:00Z</cp:lastPrinted>
  <dcterms:created xsi:type="dcterms:W3CDTF">2019-02-14T01:02:00Z</dcterms:created>
  <dcterms:modified xsi:type="dcterms:W3CDTF">2019-02-15T02:32:00Z</dcterms:modified>
</cp:coreProperties>
</file>